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BE0C4" w14:textId="28D94F01"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r>
        <w:rPr>
          <w:noProof/>
        </w:rPr>
        <w:drawing>
          <wp:anchor distT="0" distB="0" distL="114300" distR="114300" simplePos="0" relativeHeight="251658240" behindDoc="1" locked="0" layoutInCell="1" allowOverlap="1" wp14:anchorId="719E0173" wp14:editId="08FC4514">
            <wp:simplePos x="0" y="0"/>
            <wp:positionH relativeFrom="column">
              <wp:posOffset>4578350</wp:posOffset>
            </wp:positionH>
            <wp:positionV relativeFrom="paragraph">
              <wp:posOffset>0</wp:posOffset>
            </wp:positionV>
            <wp:extent cx="1863725" cy="1448435"/>
            <wp:effectExtent l="0" t="0" r="3175" b="0"/>
            <wp:wrapTight wrapText="bothSides">
              <wp:wrapPolygon edited="0">
                <wp:start x="0" y="0"/>
                <wp:lineTo x="0" y="21306"/>
                <wp:lineTo x="21416" y="21306"/>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3725"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5D904A"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73B0B23"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AEA7DCF"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3D332E5"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0A43D91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1C2495E0" w14:textId="77777777" w:rsidR="00C720DC" w:rsidRDefault="00C720DC" w:rsidP="00C720DC">
      <w:pPr>
        <w:spacing w:line="360" w:lineRule="auto"/>
        <w:ind w:left="5760"/>
        <w:jc w:val="center"/>
        <w:rPr>
          <w:rFonts w:ascii="Arial" w:hAnsi="Arial" w:cs="Arial"/>
          <w:b/>
          <w:bCs/>
        </w:rPr>
      </w:pPr>
    </w:p>
    <w:p w14:paraId="21E4AA4E" w14:textId="77777777" w:rsidR="00C720DC" w:rsidRDefault="00C720DC" w:rsidP="00C720DC">
      <w:pPr>
        <w:spacing w:line="360" w:lineRule="auto"/>
        <w:ind w:left="5760"/>
        <w:jc w:val="center"/>
        <w:rPr>
          <w:rFonts w:ascii="Arial" w:hAnsi="Arial" w:cs="Arial"/>
          <w:b/>
          <w:bCs/>
        </w:rPr>
      </w:pPr>
    </w:p>
    <w:p w14:paraId="5857B09E" w14:textId="77777777" w:rsidR="00C720DC" w:rsidRDefault="00C720DC" w:rsidP="00C720DC">
      <w:pPr>
        <w:spacing w:line="360" w:lineRule="auto"/>
        <w:ind w:left="5760"/>
        <w:jc w:val="center"/>
        <w:rPr>
          <w:rFonts w:ascii="Arial" w:hAnsi="Arial" w:cs="Arial"/>
          <w:b/>
          <w:bCs/>
        </w:rPr>
      </w:pPr>
    </w:p>
    <w:p w14:paraId="4F6A3718" w14:textId="77777777" w:rsidR="00C720DC" w:rsidRDefault="00C720DC" w:rsidP="00C720DC">
      <w:pPr>
        <w:spacing w:line="360" w:lineRule="auto"/>
        <w:ind w:left="5760"/>
        <w:jc w:val="center"/>
        <w:rPr>
          <w:rFonts w:ascii="Arial" w:hAnsi="Arial" w:cs="Arial"/>
          <w:b/>
          <w:bCs/>
        </w:rPr>
      </w:pPr>
    </w:p>
    <w:p w14:paraId="31A1828E" w14:textId="77777777" w:rsidR="00015A98" w:rsidRDefault="00015A98" w:rsidP="00015A98">
      <w:pPr>
        <w:spacing w:line="360" w:lineRule="auto"/>
        <w:jc w:val="center"/>
        <w:rPr>
          <w:rFonts w:ascii="Arial" w:hAnsi="Arial" w:cs="Arial"/>
          <w:b/>
          <w:bCs/>
          <w:lang w:val="en-US"/>
        </w:rPr>
      </w:pPr>
      <w:r>
        <w:rPr>
          <w:rFonts w:ascii="Arial" w:hAnsi="Arial" w:cs="Arial"/>
          <w:b/>
          <w:bCs/>
          <w:lang w:val="en-US"/>
        </w:rPr>
        <w:t xml:space="preserve">Legal and estate agency group heads call for agents and lawyers to </w:t>
      </w:r>
      <w:proofErr w:type="gramStart"/>
      <w:r>
        <w:rPr>
          <w:rFonts w:ascii="Arial" w:hAnsi="Arial" w:cs="Arial"/>
          <w:b/>
          <w:bCs/>
          <w:lang w:val="en-US"/>
        </w:rPr>
        <w:t>collaborate</w:t>
      </w:r>
      <w:proofErr w:type="gramEnd"/>
    </w:p>
    <w:p w14:paraId="1C1A4C71" w14:textId="77777777" w:rsidR="00015A98" w:rsidRDefault="00015A98" w:rsidP="00015A98">
      <w:pPr>
        <w:spacing w:line="360" w:lineRule="auto"/>
        <w:rPr>
          <w:rFonts w:ascii="Arial" w:hAnsi="Arial" w:cs="Arial"/>
          <w:lang w:val="en-US"/>
        </w:rPr>
      </w:pPr>
      <w:r>
        <w:rPr>
          <w:rFonts w:ascii="Arial" w:hAnsi="Arial" w:cs="Arial"/>
          <w:lang w:val="en-US"/>
        </w:rPr>
        <w:t xml:space="preserve">With the Stamp Duty Land Tax (SDLT) holiday deadline fast approaching and the inevitable pressure that will put on conveyancers, estate agents and others in the first quarter of this year, now more than ever property professionals and the legal profession need to collaborate. This is </w:t>
      </w:r>
      <w:proofErr w:type="gramStart"/>
      <w:r>
        <w:rPr>
          <w:rFonts w:ascii="Arial" w:hAnsi="Arial" w:cs="Arial"/>
          <w:lang w:val="en-US"/>
        </w:rPr>
        <w:t>according</w:t>
      </w:r>
      <w:proofErr w:type="gramEnd"/>
      <w:r>
        <w:rPr>
          <w:rFonts w:ascii="Arial" w:hAnsi="Arial" w:cs="Arial"/>
          <w:lang w:val="en-US"/>
        </w:rPr>
        <w:t xml:space="preserve"> Iain McKenzie, CEO of The Guild of Property Professionals and Rob Hailstone, CEO of The Bold Legal Group, who are both calling on all stakeholders to work together, constructively and harmoniously, showing understanding and empathy with the other parties’ role in the home buying and selling process.</w:t>
      </w:r>
    </w:p>
    <w:p w14:paraId="37F35023" w14:textId="77777777" w:rsidR="00015A98" w:rsidRDefault="00015A98" w:rsidP="00015A98">
      <w:pPr>
        <w:spacing w:line="360" w:lineRule="auto"/>
        <w:rPr>
          <w:rFonts w:ascii="Arial" w:hAnsi="Arial" w:cs="Arial"/>
          <w:lang w:val="en-US"/>
        </w:rPr>
      </w:pPr>
    </w:p>
    <w:p w14:paraId="0C561454" w14:textId="77777777" w:rsidR="00015A98" w:rsidRDefault="00015A98" w:rsidP="00015A98">
      <w:pPr>
        <w:spacing w:line="360" w:lineRule="auto"/>
        <w:rPr>
          <w:rFonts w:ascii="Arial" w:hAnsi="Arial" w:cs="Arial"/>
          <w:lang w:val="en-US"/>
        </w:rPr>
      </w:pPr>
      <w:r>
        <w:rPr>
          <w:rFonts w:ascii="Arial" w:hAnsi="Arial" w:cs="Arial"/>
          <w:lang w:val="en-US"/>
        </w:rPr>
        <w:t xml:space="preserve">McKenzie and Hailstone, until their paths diverged in the mid-90s, worked together very closely as agent and conveyancer for nearly five years. </w:t>
      </w:r>
    </w:p>
    <w:p w14:paraId="5D56842D" w14:textId="77777777" w:rsidR="00015A98" w:rsidRDefault="00015A98" w:rsidP="00015A98">
      <w:pPr>
        <w:spacing w:line="360" w:lineRule="auto"/>
        <w:rPr>
          <w:rFonts w:ascii="Arial" w:hAnsi="Arial" w:cs="Arial"/>
          <w:lang w:val="en-US"/>
        </w:rPr>
      </w:pPr>
    </w:p>
    <w:p w14:paraId="5B198BE3" w14:textId="77777777" w:rsidR="00015A98" w:rsidRDefault="00015A98" w:rsidP="00015A98">
      <w:pPr>
        <w:spacing w:line="360" w:lineRule="auto"/>
        <w:rPr>
          <w:rFonts w:ascii="Arial" w:hAnsi="Arial" w:cs="Arial"/>
          <w:lang w:val="en-US"/>
        </w:rPr>
      </w:pPr>
      <w:r>
        <w:rPr>
          <w:rFonts w:ascii="Arial" w:hAnsi="Arial" w:cs="Arial"/>
          <w:lang w:val="en-US"/>
        </w:rPr>
        <w:t xml:space="preserve">Hailstone said: “I knew that if Iain </w:t>
      </w:r>
      <w:proofErr w:type="gramStart"/>
      <w:r>
        <w:rPr>
          <w:rFonts w:ascii="Arial" w:hAnsi="Arial" w:cs="Arial"/>
          <w:lang w:val="en-US"/>
        </w:rPr>
        <w:t>was</w:t>
      </w:r>
      <w:proofErr w:type="gramEnd"/>
      <w:r>
        <w:rPr>
          <w:rFonts w:ascii="Arial" w:hAnsi="Arial" w:cs="Arial"/>
          <w:lang w:val="en-US"/>
        </w:rPr>
        <w:t xml:space="preserve"> on either side of transaction, I had an agent I could rely on for help and assistance when needed. I also knew he would not interrupt me unless absolutely necessary and if I said there was a problem to resolve, he knew I would do that in the best and quickest way possible, having discussed it with my client.”</w:t>
      </w:r>
    </w:p>
    <w:p w14:paraId="7E185FA0" w14:textId="77777777" w:rsidR="00015A98" w:rsidRDefault="00015A98" w:rsidP="00015A98">
      <w:pPr>
        <w:spacing w:line="360" w:lineRule="auto"/>
        <w:rPr>
          <w:rFonts w:ascii="Arial" w:hAnsi="Arial" w:cs="Arial"/>
          <w:lang w:val="en-US"/>
        </w:rPr>
      </w:pPr>
    </w:p>
    <w:p w14:paraId="08196701" w14:textId="77777777" w:rsidR="00015A98" w:rsidRDefault="00015A98" w:rsidP="00015A98">
      <w:pPr>
        <w:spacing w:line="360" w:lineRule="auto"/>
        <w:rPr>
          <w:rFonts w:ascii="Arial" w:hAnsi="Arial" w:cs="Arial"/>
          <w:lang w:val="en-US"/>
        </w:rPr>
      </w:pPr>
      <w:r>
        <w:rPr>
          <w:rFonts w:ascii="Arial" w:hAnsi="Arial" w:cs="Arial"/>
          <w:lang w:val="en-US"/>
        </w:rPr>
        <w:t>McKenzie adds, “When Rob was somewhere in the chain, I was confident that he would keep not only his transactions moving, but as much as he could, those above and below him in the chain. I also knew that Rob would give me the heads-up if anything untoward was about to happen. I appreciated that leaving him to get on with his work was the best course of action for all concerned.”</w:t>
      </w:r>
    </w:p>
    <w:p w14:paraId="519137CD" w14:textId="77777777" w:rsidR="00015A98" w:rsidRDefault="00015A98" w:rsidP="00015A98">
      <w:pPr>
        <w:spacing w:line="360" w:lineRule="auto"/>
        <w:rPr>
          <w:rFonts w:ascii="Arial" w:hAnsi="Arial" w:cs="Arial"/>
          <w:lang w:val="en-US"/>
        </w:rPr>
      </w:pPr>
    </w:p>
    <w:p w14:paraId="4B169448" w14:textId="77777777" w:rsidR="00015A98" w:rsidRDefault="00015A98" w:rsidP="00015A98">
      <w:pPr>
        <w:spacing w:line="360" w:lineRule="auto"/>
        <w:rPr>
          <w:rFonts w:ascii="Arial" w:hAnsi="Arial" w:cs="Arial"/>
          <w:lang w:val="en-US"/>
        </w:rPr>
      </w:pPr>
      <w:r>
        <w:rPr>
          <w:rFonts w:ascii="Arial" w:hAnsi="Arial" w:cs="Arial"/>
          <w:lang w:val="en-US"/>
        </w:rPr>
        <w:t xml:space="preserve">Both Iain and Rob understand how difficult both jobs can be, and let each other carry out their respective roles in the knowledge that assistance would come from either, as </w:t>
      </w:r>
      <w:proofErr w:type="gramStart"/>
      <w:r>
        <w:rPr>
          <w:rFonts w:ascii="Arial" w:hAnsi="Arial" w:cs="Arial"/>
          <w:lang w:val="en-US"/>
        </w:rPr>
        <w:t>and</w:t>
      </w:r>
      <w:proofErr w:type="gramEnd"/>
      <w:r>
        <w:rPr>
          <w:rFonts w:ascii="Arial" w:hAnsi="Arial" w:cs="Arial"/>
          <w:lang w:val="en-US"/>
        </w:rPr>
        <w:t xml:space="preserve"> when needed.</w:t>
      </w:r>
    </w:p>
    <w:p w14:paraId="3C435BB5" w14:textId="77777777" w:rsidR="00015A98" w:rsidRDefault="00015A98" w:rsidP="00015A98">
      <w:pPr>
        <w:spacing w:line="360" w:lineRule="auto"/>
        <w:rPr>
          <w:rFonts w:ascii="Arial" w:hAnsi="Arial" w:cs="Arial"/>
          <w:lang w:val="en-US"/>
        </w:rPr>
      </w:pPr>
      <w:r>
        <w:rPr>
          <w:rFonts w:ascii="Arial" w:hAnsi="Arial" w:cs="Arial"/>
          <w:lang w:val="en-US"/>
        </w:rPr>
        <w:t>Hailstone comments: “In most cases, the client, the agent and the conveyancer have one goal in mind, a safe, stress free, quick transaction. Pulling together will achieve all of these much easier than pulling each other apart.”</w:t>
      </w:r>
    </w:p>
    <w:p w14:paraId="7F220884" w14:textId="77777777" w:rsidR="00015A98" w:rsidRDefault="00015A98" w:rsidP="00015A98">
      <w:pPr>
        <w:spacing w:line="360" w:lineRule="auto"/>
        <w:rPr>
          <w:rFonts w:ascii="Arial" w:hAnsi="Arial" w:cs="Arial"/>
          <w:lang w:val="en-US"/>
        </w:rPr>
      </w:pPr>
    </w:p>
    <w:p w14:paraId="57ADA105" w14:textId="77777777" w:rsidR="00015A98" w:rsidRDefault="00015A98" w:rsidP="00015A98">
      <w:pPr>
        <w:spacing w:line="360" w:lineRule="auto"/>
        <w:rPr>
          <w:rFonts w:ascii="Arial" w:hAnsi="Arial" w:cs="Arial"/>
          <w:lang w:val="en-US"/>
        </w:rPr>
      </w:pPr>
      <w:r>
        <w:rPr>
          <w:rFonts w:ascii="Arial" w:hAnsi="Arial" w:cs="Arial"/>
          <w:lang w:val="en-US"/>
        </w:rPr>
        <w:t xml:space="preserve">McKenzie adds that agents and conveyancers should agree on how best to communicate with each other and set out who will be responsible for chasing whom on each of the aspect pertaining to the property transaction. “There needs to open communication and regular meetings between the agent and conveyancer, where they can discuss and update each other on the status of the various transactions in the process of being completed. It is important to have a course of action in place and good working relationship to ensure the highest number of possible transactions are delivered before the deadline at the end of March,” he says. </w:t>
      </w:r>
    </w:p>
    <w:p w14:paraId="3B071A67" w14:textId="77777777" w:rsidR="00015A98" w:rsidRDefault="00015A98" w:rsidP="00015A98">
      <w:pPr>
        <w:spacing w:line="360" w:lineRule="auto"/>
        <w:rPr>
          <w:rFonts w:ascii="Arial" w:hAnsi="Arial" w:cs="Arial"/>
          <w:lang w:val="en-US"/>
        </w:rPr>
      </w:pPr>
    </w:p>
    <w:p w14:paraId="1A8CB63D" w14:textId="77777777" w:rsidR="00015A98" w:rsidRDefault="00015A98" w:rsidP="00015A98">
      <w:pPr>
        <w:spacing w:line="360" w:lineRule="auto"/>
        <w:rPr>
          <w:rFonts w:ascii="Arial" w:hAnsi="Arial" w:cs="Arial"/>
          <w:lang w:val="en-US"/>
        </w:rPr>
      </w:pPr>
      <w:r>
        <w:rPr>
          <w:rFonts w:ascii="Arial" w:hAnsi="Arial" w:cs="Arial"/>
          <w:lang w:val="en-US"/>
        </w:rPr>
        <w:t xml:space="preserve">The number one tip that both agree on is for the agent to advise not only their selling client to instruct their conveyancer before offer and acceptance, but also to suggest prospective buyers to do the same, even before they have found the property they </w:t>
      </w:r>
      <w:proofErr w:type="gramStart"/>
      <w:r>
        <w:rPr>
          <w:rFonts w:ascii="Arial" w:hAnsi="Arial" w:cs="Arial"/>
          <w:lang w:val="en-US"/>
        </w:rPr>
        <w:t>actually want</w:t>
      </w:r>
      <w:proofErr w:type="gramEnd"/>
      <w:r>
        <w:rPr>
          <w:rFonts w:ascii="Arial" w:hAnsi="Arial" w:cs="Arial"/>
          <w:lang w:val="en-US"/>
        </w:rPr>
        <w:t xml:space="preserve"> to buy. With ID and AML checks, as well as other aspects of the process being de rigueur, the conveyancer/client onboarding process can be cumbersome and time-consuming.</w:t>
      </w:r>
    </w:p>
    <w:p w14:paraId="23380D51" w14:textId="77777777" w:rsidR="00015A98" w:rsidRDefault="00015A98" w:rsidP="00015A98">
      <w:pPr>
        <w:spacing w:line="360" w:lineRule="auto"/>
        <w:rPr>
          <w:rFonts w:ascii="Arial" w:hAnsi="Arial" w:cs="Arial"/>
          <w:lang w:val="en-US"/>
        </w:rPr>
      </w:pPr>
    </w:p>
    <w:p w14:paraId="38639705" w14:textId="77777777" w:rsidR="00015A98" w:rsidRDefault="00015A98" w:rsidP="00015A98">
      <w:pPr>
        <w:spacing w:line="360" w:lineRule="auto"/>
        <w:rPr>
          <w:rFonts w:ascii="Arial" w:hAnsi="Arial" w:cs="Arial"/>
          <w:color w:val="000000"/>
          <w:lang w:val="en-US"/>
        </w:rPr>
      </w:pPr>
      <w:r>
        <w:rPr>
          <w:rFonts w:ascii="Arial" w:hAnsi="Arial" w:cs="Arial"/>
          <w:color w:val="000000"/>
          <w:lang w:val="en-US"/>
        </w:rPr>
        <w:t>In addition, try:</w:t>
      </w:r>
    </w:p>
    <w:p w14:paraId="5FA5764D" w14:textId="77777777" w:rsidR="00015A98" w:rsidRDefault="00015A98" w:rsidP="00015A98">
      <w:pPr>
        <w:spacing w:line="360" w:lineRule="auto"/>
        <w:rPr>
          <w:rFonts w:ascii="Arial" w:hAnsi="Arial" w:cs="Arial"/>
          <w:color w:val="000000"/>
          <w:lang w:val="en-US"/>
        </w:rPr>
      </w:pPr>
      <w:r>
        <w:rPr>
          <w:rFonts w:ascii="Arial" w:hAnsi="Arial" w:cs="Arial"/>
          <w:color w:val="000000"/>
          <w:lang w:val="en-US"/>
        </w:rPr>
        <w:t>1)         To agree how and when to communicate</w:t>
      </w:r>
    </w:p>
    <w:p w14:paraId="69B85FDB" w14:textId="77777777" w:rsidR="00015A98" w:rsidRDefault="00015A98" w:rsidP="00015A98">
      <w:pPr>
        <w:spacing w:line="360" w:lineRule="auto"/>
        <w:rPr>
          <w:rFonts w:ascii="Arial" w:hAnsi="Arial" w:cs="Arial"/>
          <w:color w:val="000000"/>
          <w:lang w:val="en-US"/>
        </w:rPr>
      </w:pPr>
      <w:r>
        <w:rPr>
          <w:rFonts w:ascii="Arial" w:hAnsi="Arial" w:cs="Arial"/>
          <w:color w:val="000000"/>
          <w:lang w:val="en-US"/>
        </w:rPr>
        <w:t>2)         Identify which properties are realistically targeted for exchange</w:t>
      </w:r>
    </w:p>
    <w:p w14:paraId="6142465F" w14:textId="77777777" w:rsidR="00015A98" w:rsidRDefault="00015A98" w:rsidP="00015A98">
      <w:pPr>
        <w:spacing w:line="360" w:lineRule="auto"/>
        <w:rPr>
          <w:rFonts w:ascii="Arial" w:hAnsi="Arial" w:cs="Arial"/>
          <w:color w:val="000000"/>
          <w:lang w:val="en-US"/>
        </w:rPr>
      </w:pPr>
      <w:r>
        <w:rPr>
          <w:rFonts w:ascii="Arial" w:hAnsi="Arial" w:cs="Arial"/>
          <w:color w:val="000000"/>
          <w:lang w:val="en-US"/>
        </w:rPr>
        <w:t>3)         To agree who will chase whom and for what</w:t>
      </w:r>
    </w:p>
    <w:p w14:paraId="4692A758" w14:textId="77777777" w:rsidR="00015A98" w:rsidRDefault="00015A98" w:rsidP="00015A98">
      <w:pPr>
        <w:spacing w:line="360" w:lineRule="auto"/>
        <w:rPr>
          <w:rFonts w:ascii="Arial" w:hAnsi="Arial" w:cs="Arial"/>
          <w:color w:val="000000"/>
          <w:lang w:val="en-US"/>
        </w:rPr>
      </w:pPr>
    </w:p>
    <w:p w14:paraId="032AA5FA" w14:textId="77777777" w:rsidR="00015A98" w:rsidRDefault="00015A98" w:rsidP="00015A98">
      <w:pPr>
        <w:spacing w:line="360" w:lineRule="auto"/>
        <w:rPr>
          <w:rFonts w:ascii="Arial" w:hAnsi="Arial" w:cs="Arial"/>
          <w:lang w:val="en-US"/>
        </w:rPr>
      </w:pPr>
      <w:r>
        <w:rPr>
          <w:rFonts w:ascii="Arial" w:hAnsi="Arial" w:cs="Arial"/>
          <w:lang w:val="en-US"/>
        </w:rPr>
        <w:t>Hailstone summed it up by saying, “It’s a New Year, and it looks like it will be another tough one. No matter what you think of each other’s professions, wipe the slate clean and start afresh.”</w:t>
      </w:r>
    </w:p>
    <w:p w14:paraId="162E147B" w14:textId="77777777" w:rsidR="00015A98" w:rsidRDefault="00015A98" w:rsidP="00015A98">
      <w:pPr>
        <w:spacing w:line="360" w:lineRule="auto"/>
        <w:rPr>
          <w:rFonts w:ascii="Arial" w:hAnsi="Arial" w:cs="Arial"/>
          <w:b/>
          <w:bCs/>
        </w:rPr>
      </w:pPr>
    </w:p>
    <w:p w14:paraId="00D4700E" w14:textId="77777777" w:rsidR="00015A98" w:rsidRDefault="00015A98" w:rsidP="00015A98">
      <w:pPr>
        <w:spacing w:line="360" w:lineRule="auto"/>
        <w:rPr>
          <w:rFonts w:ascii="Arial" w:hAnsi="Arial" w:cs="Arial"/>
          <w:b/>
          <w:bCs/>
        </w:rPr>
      </w:pPr>
      <w:r>
        <w:rPr>
          <w:rFonts w:ascii="Arial" w:hAnsi="Arial" w:cs="Arial"/>
          <w:b/>
          <w:bCs/>
        </w:rPr>
        <w:t>-ENDS-</w:t>
      </w:r>
    </w:p>
    <w:p w14:paraId="70DB8A7F" w14:textId="77777777" w:rsidR="00015A98" w:rsidRDefault="00015A98" w:rsidP="00015A98">
      <w:pPr>
        <w:spacing w:line="360" w:lineRule="auto"/>
        <w:rPr>
          <w:rFonts w:ascii="Arial" w:hAnsi="Arial" w:cs="Arial"/>
          <w:b/>
          <w:bCs/>
        </w:rPr>
      </w:pPr>
    </w:p>
    <w:p w14:paraId="315D19EF" w14:textId="77777777" w:rsidR="00015A98" w:rsidRDefault="00015A98" w:rsidP="00015A98">
      <w:pPr>
        <w:spacing w:line="360" w:lineRule="auto"/>
        <w:rPr>
          <w:rFonts w:ascii="Arial" w:hAnsi="Arial" w:cs="Arial"/>
          <w:b/>
          <w:bCs/>
        </w:rPr>
      </w:pPr>
      <w:r>
        <w:rPr>
          <w:rFonts w:ascii="Arial" w:hAnsi="Arial" w:cs="Arial"/>
          <w:b/>
          <w:bCs/>
        </w:rPr>
        <w:t xml:space="preserve">Editors’ Notes </w:t>
      </w:r>
    </w:p>
    <w:p w14:paraId="5BB8A523" w14:textId="77777777" w:rsidR="00015A98" w:rsidRDefault="00015A98" w:rsidP="00015A98">
      <w:pPr>
        <w:spacing w:line="360" w:lineRule="auto"/>
        <w:rPr>
          <w:rFonts w:ascii="Arial" w:hAnsi="Arial" w:cs="Arial"/>
        </w:rPr>
      </w:pPr>
      <w:r>
        <w:rPr>
          <w:rFonts w:ascii="Arial" w:hAnsi="Arial" w:cs="Arial"/>
        </w:rPr>
        <w:t xml:space="preserve">The Guild of Property Professionals (The Guild)  </w:t>
      </w:r>
    </w:p>
    <w:p w14:paraId="55A41C36" w14:textId="77777777" w:rsidR="00015A98" w:rsidRDefault="00015A98" w:rsidP="00015A98">
      <w:pPr>
        <w:spacing w:line="360" w:lineRule="auto"/>
        <w:rPr>
          <w:rFonts w:ascii="Arial" w:hAnsi="Arial" w:cs="Arial"/>
        </w:rPr>
      </w:pPr>
      <w:r>
        <w:rPr>
          <w:rFonts w:ascii="Arial" w:hAnsi="Arial" w:cs="Arial"/>
        </w:rPr>
        <w:t xml:space="preserve">The Guild is a network of 800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w:t>
      </w:r>
      <w:proofErr w:type="gramStart"/>
      <w:r>
        <w:rPr>
          <w:rFonts w:ascii="Arial" w:hAnsi="Arial" w:cs="Arial"/>
        </w:rPr>
        <w:t>business</w:t>
      </w:r>
      <w:proofErr w:type="gramEnd"/>
      <w:r>
        <w:rPr>
          <w:rFonts w:ascii="Arial" w:hAnsi="Arial" w:cs="Arial"/>
        </w:rPr>
        <w:t xml:space="preserve"> and technology services to its members.</w:t>
      </w:r>
    </w:p>
    <w:p w14:paraId="13DB1E0F" w14:textId="77777777" w:rsidR="00015A98" w:rsidRDefault="00015A98" w:rsidP="00015A98">
      <w:pPr>
        <w:spacing w:line="360" w:lineRule="auto"/>
        <w:rPr>
          <w:rFonts w:ascii="Arial" w:hAnsi="Arial" w:cs="Arial"/>
        </w:rPr>
      </w:pPr>
    </w:p>
    <w:p w14:paraId="581CE224" w14:textId="77777777" w:rsidR="00015A98" w:rsidRDefault="00015A98" w:rsidP="00015A98">
      <w:pPr>
        <w:spacing w:line="360" w:lineRule="auto"/>
        <w:rPr>
          <w:rFonts w:ascii="Arial" w:hAnsi="Arial" w:cs="Arial"/>
          <w:b/>
          <w:bCs/>
          <w:color w:val="000000"/>
        </w:rPr>
      </w:pPr>
      <w:r>
        <w:rPr>
          <w:rFonts w:ascii="Arial" w:hAnsi="Arial" w:cs="Arial"/>
          <w:b/>
          <w:bCs/>
          <w:color w:val="000000"/>
        </w:rPr>
        <w:t xml:space="preserve">The Bold Legal Group (BLG) </w:t>
      </w:r>
    </w:p>
    <w:p w14:paraId="671C5DDC" w14:textId="77777777" w:rsidR="00015A98" w:rsidRDefault="00015A98" w:rsidP="00015A98">
      <w:pPr>
        <w:spacing w:line="360" w:lineRule="auto"/>
        <w:rPr>
          <w:rFonts w:ascii="Arial" w:hAnsi="Arial" w:cs="Arial"/>
          <w:color w:val="000000"/>
        </w:rPr>
      </w:pPr>
      <w:r>
        <w:rPr>
          <w:rFonts w:ascii="Arial" w:hAnsi="Arial" w:cs="Arial"/>
          <w:color w:val="000000"/>
        </w:rPr>
        <w:lastRenderedPageBreak/>
        <w:t>The BLG was established in 2010 by founder Rob Hailstone, a conveyancer with over 45 years’ conveyancing experience.</w:t>
      </w:r>
    </w:p>
    <w:p w14:paraId="4649B882" w14:textId="77777777" w:rsidR="00015A98" w:rsidRDefault="00015A98" w:rsidP="00015A98">
      <w:pPr>
        <w:spacing w:line="360" w:lineRule="auto"/>
        <w:rPr>
          <w:rFonts w:ascii="Arial" w:hAnsi="Arial" w:cs="Arial"/>
          <w:color w:val="000000"/>
        </w:rPr>
      </w:pPr>
      <w:r>
        <w:rPr>
          <w:rFonts w:ascii="Arial" w:hAnsi="Arial" w:cs="Arial"/>
          <w:color w:val="000000"/>
        </w:rPr>
        <w:t>The BLG has over 650 members firms throughout England and Wales. They receive a weekly update and advice bulletin, have access to a thriving online discussion forum, and a CPD accredited training system. BLG is also a help, advice and support network for conveyancers and conveyancing solicitors.</w:t>
      </w:r>
    </w:p>
    <w:p w14:paraId="1538292C" w14:textId="77777777" w:rsidR="00015A98" w:rsidRDefault="00015A98" w:rsidP="00015A98">
      <w:pPr>
        <w:spacing w:line="360" w:lineRule="auto"/>
        <w:rPr>
          <w:rFonts w:ascii="Arial" w:hAnsi="Arial" w:cs="Arial"/>
          <w:color w:val="000000"/>
        </w:rPr>
      </w:pPr>
      <w:r>
        <w:rPr>
          <w:rFonts w:ascii="Arial" w:hAnsi="Arial" w:cs="Arial"/>
          <w:color w:val="000000"/>
        </w:rPr>
        <w:t xml:space="preserve">For more information: </w:t>
      </w:r>
      <w:hyperlink r:id="rId6" w:history="1">
        <w:r>
          <w:rPr>
            <w:rStyle w:val="Hyperlink"/>
            <w:rFonts w:ascii="Arial" w:hAnsi="Arial" w:cs="Arial"/>
          </w:rPr>
          <w:t>rh@boldgroup.co.uk</w:t>
        </w:r>
      </w:hyperlink>
      <w:r>
        <w:rPr>
          <w:rFonts w:ascii="Arial" w:hAnsi="Arial" w:cs="Arial"/>
          <w:color w:val="000000"/>
        </w:rPr>
        <w:t xml:space="preserve"> or visit: </w:t>
      </w:r>
      <w:hyperlink r:id="rId7" w:history="1">
        <w:r>
          <w:rPr>
            <w:rStyle w:val="Hyperlink"/>
            <w:rFonts w:ascii="Arial" w:hAnsi="Arial" w:cs="Arial"/>
          </w:rPr>
          <w:t>https://www.boldgroup.co.uk/</w:t>
        </w:r>
      </w:hyperlink>
    </w:p>
    <w:p w14:paraId="5A4F78E8" w14:textId="77777777" w:rsidR="007471EC" w:rsidRPr="000E63F8" w:rsidRDefault="007471EC" w:rsidP="000E63F8">
      <w:pPr>
        <w:spacing w:line="360" w:lineRule="auto"/>
      </w:pPr>
    </w:p>
    <w:sectPr w:rsidR="007471EC" w:rsidRPr="000E6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42BCC"/>
    <w:multiLevelType w:val="multilevel"/>
    <w:tmpl w:val="FCB44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7E"/>
    <w:rsid w:val="00006912"/>
    <w:rsid w:val="00015A98"/>
    <w:rsid w:val="0003067E"/>
    <w:rsid w:val="000A18BE"/>
    <w:rsid w:val="000C3EE8"/>
    <w:rsid w:val="000E63F8"/>
    <w:rsid w:val="001353BF"/>
    <w:rsid w:val="0015302E"/>
    <w:rsid w:val="00254043"/>
    <w:rsid w:val="002A793D"/>
    <w:rsid w:val="003664B7"/>
    <w:rsid w:val="003E588A"/>
    <w:rsid w:val="003F0FB4"/>
    <w:rsid w:val="004052CC"/>
    <w:rsid w:val="00644EC1"/>
    <w:rsid w:val="00677F10"/>
    <w:rsid w:val="006B3F69"/>
    <w:rsid w:val="007471EC"/>
    <w:rsid w:val="00757F56"/>
    <w:rsid w:val="007C1B0A"/>
    <w:rsid w:val="00845440"/>
    <w:rsid w:val="008E7296"/>
    <w:rsid w:val="009534A5"/>
    <w:rsid w:val="00AB3684"/>
    <w:rsid w:val="00AC23D4"/>
    <w:rsid w:val="00B60FA9"/>
    <w:rsid w:val="00BF1EF2"/>
    <w:rsid w:val="00C46351"/>
    <w:rsid w:val="00C720DC"/>
    <w:rsid w:val="00CA317E"/>
    <w:rsid w:val="00CF6669"/>
    <w:rsid w:val="00E02EE1"/>
    <w:rsid w:val="00E8325A"/>
    <w:rsid w:val="00F9102E"/>
    <w:rsid w:val="00FA2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58F0"/>
  <w15:chartTrackingRefBased/>
  <w15:docId w15:val="{EF074DD0-0A4D-4076-86A9-D7F1C3FD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17E"/>
    <w:rPr>
      <w:color w:val="0563C1"/>
      <w:u w:val="single"/>
    </w:rPr>
  </w:style>
  <w:style w:type="paragraph" w:styleId="BalloonText">
    <w:name w:val="Balloon Text"/>
    <w:basedOn w:val="Normal"/>
    <w:link w:val="BalloonTextChar"/>
    <w:uiPriority w:val="99"/>
    <w:semiHidden/>
    <w:unhideWhenUsed/>
    <w:rsid w:val="00CA3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7E"/>
    <w:rPr>
      <w:rFonts w:ascii="Segoe UI" w:hAnsi="Segoe UI" w:cs="Segoe UI"/>
      <w:sz w:val="18"/>
      <w:szCs w:val="18"/>
    </w:rPr>
  </w:style>
  <w:style w:type="character" w:styleId="UnresolvedMention">
    <w:name w:val="Unresolved Mention"/>
    <w:basedOn w:val="DefaultParagraphFont"/>
    <w:uiPriority w:val="99"/>
    <w:semiHidden/>
    <w:unhideWhenUsed/>
    <w:rsid w:val="003664B7"/>
    <w:rPr>
      <w:color w:val="605E5C"/>
      <w:shd w:val="clear" w:color="auto" w:fill="E1DFDD"/>
    </w:rPr>
  </w:style>
  <w:style w:type="paragraph" w:customStyle="1" w:styleId="paragraph">
    <w:name w:val="paragraph"/>
    <w:basedOn w:val="Normal"/>
    <w:rsid w:val="000E63F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E63F8"/>
  </w:style>
  <w:style w:type="character" w:customStyle="1" w:styleId="eop">
    <w:name w:val="eop"/>
    <w:basedOn w:val="DefaultParagraphFont"/>
    <w:rsid w:val="000E63F8"/>
  </w:style>
  <w:style w:type="paragraph" w:customStyle="1" w:styleId="xxxparagraph">
    <w:name w:val="x_xxparagraph"/>
    <w:basedOn w:val="Normal"/>
    <w:rsid w:val="00254043"/>
    <w:rPr>
      <w:lang w:eastAsia="en-GB"/>
    </w:rPr>
  </w:style>
  <w:style w:type="character" w:customStyle="1" w:styleId="xxxnormaltextrun">
    <w:name w:val="x_xxnormaltextrun"/>
    <w:basedOn w:val="DefaultParagraphFont"/>
    <w:rsid w:val="00254043"/>
  </w:style>
  <w:style w:type="character" w:customStyle="1" w:styleId="xxxeop">
    <w:name w:val="x_xxeop"/>
    <w:basedOn w:val="DefaultParagraphFont"/>
    <w:rsid w:val="00254043"/>
  </w:style>
  <w:style w:type="paragraph" w:styleId="NormalWeb">
    <w:name w:val="Normal (Web)"/>
    <w:basedOn w:val="Normal"/>
    <w:uiPriority w:val="99"/>
    <w:semiHidden/>
    <w:unhideWhenUsed/>
    <w:rsid w:val="00C46351"/>
    <w:pPr>
      <w:spacing w:before="100" w:beforeAutospacing="1" w:after="100" w:afterAutospacing="1"/>
    </w:pPr>
    <w:rPr>
      <w:lang w:eastAsia="en-GB"/>
    </w:rPr>
  </w:style>
  <w:style w:type="paragraph" w:customStyle="1" w:styleId="xxmsonormal">
    <w:name w:val="x_xmsonormal"/>
    <w:basedOn w:val="Normal"/>
    <w:uiPriority w:val="99"/>
    <w:rsid w:val="00C46351"/>
    <w:rPr>
      <w:lang w:eastAsia="en-GB"/>
    </w:rPr>
  </w:style>
  <w:style w:type="paragraph" w:customStyle="1" w:styleId="xxmsolistparagraph">
    <w:name w:val="x_xmsolistparagraph"/>
    <w:basedOn w:val="Normal"/>
    <w:uiPriority w:val="99"/>
    <w:semiHidden/>
    <w:rsid w:val="00C46351"/>
    <w:pPr>
      <w:spacing w:after="160" w:line="252" w:lineRule="auto"/>
      <w:ind w:left="72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98124">
      <w:bodyDiv w:val="1"/>
      <w:marLeft w:val="0"/>
      <w:marRight w:val="0"/>
      <w:marTop w:val="0"/>
      <w:marBottom w:val="0"/>
      <w:divBdr>
        <w:top w:val="none" w:sz="0" w:space="0" w:color="auto"/>
        <w:left w:val="none" w:sz="0" w:space="0" w:color="auto"/>
        <w:bottom w:val="none" w:sz="0" w:space="0" w:color="auto"/>
        <w:right w:val="none" w:sz="0" w:space="0" w:color="auto"/>
      </w:divBdr>
    </w:div>
    <w:div w:id="199129319">
      <w:bodyDiv w:val="1"/>
      <w:marLeft w:val="0"/>
      <w:marRight w:val="0"/>
      <w:marTop w:val="0"/>
      <w:marBottom w:val="0"/>
      <w:divBdr>
        <w:top w:val="none" w:sz="0" w:space="0" w:color="auto"/>
        <w:left w:val="none" w:sz="0" w:space="0" w:color="auto"/>
        <w:bottom w:val="none" w:sz="0" w:space="0" w:color="auto"/>
        <w:right w:val="none" w:sz="0" w:space="0" w:color="auto"/>
      </w:divBdr>
    </w:div>
    <w:div w:id="241914777">
      <w:bodyDiv w:val="1"/>
      <w:marLeft w:val="0"/>
      <w:marRight w:val="0"/>
      <w:marTop w:val="0"/>
      <w:marBottom w:val="0"/>
      <w:divBdr>
        <w:top w:val="none" w:sz="0" w:space="0" w:color="auto"/>
        <w:left w:val="none" w:sz="0" w:space="0" w:color="auto"/>
        <w:bottom w:val="none" w:sz="0" w:space="0" w:color="auto"/>
        <w:right w:val="none" w:sz="0" w:space="0" w:color="auto"/>
      </w:divBdr>
    </w:div>
    <w:div w:id="265423721">
      <w:bodyDiv w:val="1"/>
      <w:marLeft w:val="0"/>
      <w:marRight w:val="0"/>
      <w:marTop w:val="0"/>
      <w:marBottom w:val="0"/>
      <w:divBdr>
        <w:top w:val="none" w:sz="0" w:space="0" w:color="auto"/>
        <w:left w:val="none" w:sz="0" w:space="0" w:color="auto"/>
        <w:bottom w:val="none" w:sz="0" w:space="0" w:color="auto"/>
        <w:right w:val="none" w:sz="0" w:space="0" w:color="auto"/>
      </w:divBdr>
    </w:div>
    <w:div w:id="346758213">
      <w:bodyDiv w:val="1"/>
      <w:marLeft w:val="0"/>
      <w:marRight w:val="0"/>
      <w:marTop w:val="0"/>
      <w:marBottom w:val="0"/>
      <w:divBdr>
        <w:top w:val="none" w:sz="0" w:space="0" w:color="auto"/>
        <w:left w:val="none" w:sz="0" w:space="0" w:color="auto"/>
        <w:bottom w:val="none" w:sz="0" w:space="0" w:color="auto"/>
        <w:right w:val="none" w:sz="0" w:space="0" w:color="auto"/>
      </w:divBdr>
    </w:div>
    <w:div w:id="752624472">
      <w:bodyDiv w:val="1"/>
      <w:marLeft w:val="0"/>
      <w:marRight w:val="0"/>
      <w:marTop w:val="0"/>
      <w:marBottom w:val="0"/>
      <w:divBdr>
        <w:top w:val="none" w:sz="0" w:space="0" w:color="auto"/>
        <w:left w:val="none" w:sz="0" w:space="0" w:color="auto"/>
        <w:bottom w:val="none" w:sz="0" w:space="0" w:color="auto"/>
        <w:right w:val="none" w:sz="0" w:space="0" w:color="auto"/>
      </w:divBdr>
    </w:div>
    <w:div w:id="894856421">
      <w:bodyDiv w:val="1"/>
      <w:marLeft w:val="0"/>
      <w:marRight w:val="0"/>
      <w:marTop w:val="0"/>
      <w:marBottom w:val="0"/>
      <w:divBdr>
        <w:top w:val="none" w:sz="0" w:space="0" w:color="auto"/>
        <w:left w:val="none" w:sz="0" w:space="0" w:color="auto"/>
        <w:bottom w:val="none" w:sz="0" w:space="0" w:color="auto"/>
        <w:right w:val="none" w:sz="0" w:space="0" w:color="auto"/>
      </w:divBdr>
    </w:div>
    <w:div w:id="1062216938">
      <w:bodyDiv w:val="1"/>
      <w:marLeft w:val="0"/>
      <w:marRight w:val="0"/>
      <w:marTop w:val="0"/>
      <w:marBottom w:val="0"/>
      <w:divBdr>
        <w:top w:val="none" w:sz="0" w:space="0" w:color="auto"/>
        <w:left w:val="none" w:sz="0" w:space="0" w:color="auto"/>
        <w:bottom w:val="none" w:sz="0" w:space="0" w:color="auto"/>
        <w:right w:val="none" w:sz="0" w:space="0" w:color="auto"/>
      </w:divBdr>
    </w:div>
    <w:div w:id="1165586585">
      <w:bodyDiv w:val="1"/>
      <w:marLeft w:val="0"/>
      <w:marRight w:val="0"/>
      <w:marTop w:val="0"/>
      <w:marBottom w:val="0"/>
      <w:divBdr>
        <w:top w:val="none" w:sz="0" w:space="0" w:color="auto"/>
        <w:left w:val="none" w:sz="0" w:space="0" w:color="auto"/>
        <w:bottom w:val="none" w:sz="0" w:space="0" w:color="auto"/>
        <w:right w:val="none" w:sz="0" w:space="0" w:color="auto"/>
      </w:divBdr>
    </w:div>
    <w:div w:id="1233270492">
      <w:bodyDiv w:val="1"/>
      <w:marLeft w:val="0"/>
      <w:marRight w:val="0"/>
      <w:marTop w:val="0"/>
      <w:marBottom w:val="0"/>
      <w:divBdr>
        <w:top w:val="none" w:sz="0" w:space="0" w:color="auto"/>
        <w:left w:val="none" w:sz="0" w:space="0" w:color="auto"/>
        <w:bottom w:val="none" w:sz="0" w:space="0" w:color="auto"/>
        <w:right w:val="none" w:sz="0" w:space="0" w:color="auto"/>
      </w:divBdr>
    </w:div>
    <w:div w:id="1350065562">
      <w:bodyDiv w:val="1"/>
      <w:marLeft w:val="0"/>
      <w:marRight w:val="0"/>
      <w:marTop w:val="0"/>
      <w:marBottom w:val="0"/>
      <w:divBdr>
        <w:top w:val="none" w:sz="0" w:space="0" w:color="auto"/>
        <w:left w:val="none" w:sz="0" w:space="0" w:color="auto"/>
        <w:bottom w:val="none" w:sz="0" w:space="0" w:color="auto"/>
        <w:right w:val="none" w:sz="0" w:space="0" w:color="auto"/>
      </w:divBdr>
    </w:div>
    <w:div w:id="1634600902">
      <w:bodyDiv w:val="1"/>
      <w:marLeft w:val="0"/>
      <w:marRight w:val="0"/>
      <w:marTop w:val="0"/>
      <w:marBottom w:val="0"/>
      <w:divBdr>
        <w:top w:val="none" w:sz="0" w:space="0" w:color="auto"/>
        <w:left w:val="none" w:sz="0" w:space="0" w:color="auto"/>
        <w:bottom w:val="none" w:sz="0" w:space="0" w:color="auto"/>
        <w:right w:val="none" w:sz="0" w:space="0" w:color="auto"/>
      </w:divBdr>
    </w:div>
    <w:div w:id="1752119359">
      <w:bodyDiv w:val="1"/>
      <w:marLeft w:val="0"/>
      <w:marRight w:val="0"/>
      <w:marTop w:val="0"/>
      <w:marBottom w:val="0"/>
      <w:divBdr>
        <w:top w:val="none" w:sz="0" w:space="0" w:color="auto"/>
        <w:left w:val="none" w:sz="0" w:space="0" w:color="auto"/>
        <w:bottom w:val="none" w:sz="0" w:space="0" w:color="auto"/>
        <w:right w:val="none" w:sz="0" w:space="0" w:color="auto"/>
      </w:divBdr>
    </w:div>
    <w:div w:id="1790005456">
      <w:bodyDiv w:val="1"/>
      <w:marLeft w:val="0"/>
      <w:marRight w:val="0"/>
      <w:marTop w:val="0"/>
      <w:marBottom w:val="0"/>
      <w:divBdr>
        <w:top w:val="none" w:sz="0" w:space="0" w:color="auto"/>
        <w:left w:val="none" w:sz="0" w:space="0" w:color="auto"/>
        <w:bottom w:val="none" w:sz="0" w:space="0" w:color="auto"/>
        <w:right w:val="none" w:sz="0" w:space="0" w:color="auto"/>
      </w:divBdr>
      <w:divsChild>
        <w:div w:id="1841775620">
          <w:marLeft w:val="0"/>
          <w:marRight w:val="0"/>
          <w:marTop w:val="0"/>
          <w:marBottom w:val="0"/>
          <w:divBdr>
            <w:top w:val="none" w:sz="0" w:space="0" w:color="auto"/>
            <w:left w:val="none" w:sz="0" w:space="0" w:color="auto"/>
            <w:bottom w:val="none" w:sz="0" w:space="0" w:color="auto"/>
            <w:right w:val="none" w:sz="0" w:space="0" w:color="auto"/>
          </w:divBdr>
        </w:div>
        <w:div w:id="2017607601">
          <w:marLeft w:val="0"/>
          <w:marRight w:val="0"/>
          <w:marTop w:val="0"/>
          <w:marBottom w:val="0"/>
          <w:divBdr>
            <w:top w:val="none" w:sz="0" w:space="0" w:color="auto"/>
            <w:left w:val="none" w:sz="0" w:space="0" w:color="auto"/>
            <w:bottom w:val="none" w:sz="0" w:space="0" w:color="auto"/>
            <w:right w:val="none" w:sz="0" w:space="0" w:color="auto"/>
          </w:divBdr>
        </w:div>
        <w:div w:id="2120181324">
          <w:marLeft w:val="0"/>
          <w:marRight w:val="0"/>
          <w:marTop w:val="0"/>
          <w:marBottom w:val="0"/>
          <w:divBdr>
            <w:top w:val="none" w:sz="0" w:space="0" w:color="auto"/>
            <w:left w:val="none" w:sz="0" w:space="0" w:color="auto"/>
            <w:bottom w:val="none" w:sz="0" w:space="0" w:color="auto"/>
            <w:right w:val="none" w:sz="0" w:space="0" w:color="auto"/>
          </w:divBdr>
        </w:div>
        <w:div w:id="430711170">
          <w:marLeft w:val="0"/>
          <w:marRight w:val="0"/>
          <w:marTop w:val="0"/>
          <w:marBottom w:val="0"/>
          <w:divBdr>
            <w:top w:val="none" w:sz="0" w:space="0" w:color="auto"/>
            <w:left w:val="none" w:sz="0" w:space="0" w:color="auto"/>
            <w:bottom w:val="none" w:sz="0" w:space="0" w:color="auto"/>
            <w:right w:val="none" w:sz="0" w:space="0" w:color="auto"/>
          </w:divBdr>
        </w:div>
        <w:div w:id="2077704247">
          <w:marLeft w:val="0"/>
          <w:marRight w:val="0"/>
          <w:marTop w:val="0"/>
          <w:marBottom w:val="0"/>
          <w:divBdr>
            <w:top w:val="none" w:sz="0" w:space="0" w:color="auto"/>
            <w:left w:val="none" w:sz="0" w:space="0" w:color="auto"/>
            <w:bottom w:val="none" w:sz="0" w:space="0" w:color="auto"/>
            <w:right w:val="none" w:sz="0" w:space="0" w:color="auto"/>
          </w:divBdr>
        </w:div>
        <w:div w:id="125633429">
          <w:marLeft w:val="0"/>
          <w:marRight w:val="0"/>
          <w:marTop w:val="0"/>
          <w:marBottom w:val="0"/>
          <w:divBdr>
            <w:top w:val="none" w:sz="0" w:space="0" w:color="auto"/>
            <w:left w:val="none" w:sz="0" w:space="0" w:color="auto"/>
            <w:bottom w:val="none" w:sz="0" w:space="0" w:color="auto"/>
            <w:right w:val="none" w:sz="0" w:space="0" w:color="auto"/>
          </w:divBdr>
        </w:div>
        <w:div w:id="118300095">
          <w:marLeft w:val="0"/>
          <w:marRight w:val="0"/>
          <w:marTop w:val="0"/>
          <w:marBottom w:val="0"/>
          <w:divBdr>
            <w:top w:val="none" w:sz="0" w:space="0" w:color="auto"/>
            <w:left w:val="none" w:sz="0" w:space="0" w:color="auto"/>
            <w:bottom w:val="none" w:sz="0" w:space="0" w:color="auto"/>
            <w:right w:val="none" w:sz="0" w:space="0" w:color="auto"/>
          </w:divBdr>
        </w:div>
        <w:div w:id="965502803">
          <w:marLeft w:val="0"/>
          <w:marRight w:val="0"/>
          <w:marTop w:val="0"/>
          <w:marBottom w:val="0"/>
          <w:divBdr>
            <w:top w:val="none" w:sz="0" w:space="0" w:color="auto"/>
            <w:left w:val="none" w:sz="0" w:space="0" w:color="auto"/>
            <w:bottom w:val="none" w:sz="0" w:space="0" w:color="auto"/>
            <w:right w:val="none" w:sz="0" w:space="0" w:color="auto"/>
          </w:divBdr>
        </w:div>
        <w:div w:id="192573789">
          <w:marLeft w:val="0"/>
          <w:marRight w:val="0"/>
          <w:marTop w:val="0"/>
          <w:marBottom w:val="0"/>
          <w:divBdr>
            <w:top w:val="none" w:sz="0" w:space="0" w:color="auto"/>
            <w:left w:val="none" w:sz="0" w:space="0" w:color="auto"/>
            <w:bottom w:val="none" w:sz="0" w:space="0" w:color="auto"/>
            <w:right w:val="none" w:sz="0" w:space="0" w:color="auto"/>
          </w:divBdr>
        </w:div>
        <w:div w:id="347026884">
          <w:marLeft w:val="0"/>
          <w:marRight w:val="0"/>
          <w:marTop w:val="0"/>
          <w:marBottom w:val="0"/>
          <w:divBdr>
            <w:top w:val="none" w:sz="0" w:space="0" w:color="auto"/>
            <w:left w:val="none" w:sz="0" w:space="0" w:color="auto"/>
            <w:bottom w:val="none" w:sz="0" w:space="0" w:color="auto"/>
            <w:right w:val="none" w:sz="0" w:space="0" w:color="auto"/>
          </w:divBdr>
        </w:div>
        <w:div w:id="788359810">
          <w:marLeft w:val="0"/>
          <w:marRight w:val="0"/>
          <w:marTop w:val="0"/>
          <w:marBottom w:val="0"/>
          <w:divBdr>
            <w:top w:val="none" w:sz="0" w:space="0" w:color="auto"/>
            <w:left w:val="none" w:sz="0" w:space="0" w:color="auto"/>
            <w:bottom w:val="none" w:sz="0" w:space="0" w:color="auto"/>
            <w:right w:val="none" w:sz="0" w:space="0" w:color="auto"/>
          </w:divBdr>
        </w:div>
        <w:div w:id="873158364">
          <w:marLeft w:val="0"/>
          <w:marRight w:val="0"/>
          <w:marTop w:val="0"/>
          <w:marBottom w:val="0"/>
          <w:divBdr>
            <w:top w:val="none" w:sz="0" w:space="0" w:color="auto"/>
            <w:left w:val="none" w:sz="0" w:space="0" w:color="auto"/>
            <w:bottom w:val="none" w:sz="0" w:space="0" w:color="auto"/>
            <w:right w:val="none" w:sz="0" w:space="0" w:color="auto"/>
          </w:divBdr>
        </w:div>
        <w:div w:id="1597865668">
          <w:marLeft w:val="0"/>
          <w:marRight w:val="0"/>
          <w:marTop w:val="0"/>
          <w:marBottom w:val="0"/>
          <w:divBdr>
            <w:top w:val="none" w:sz="0" w:space="0" w:color="auto"/>
            <w:left w:val="none" w:sz="0" w:space="0" w:color="auto"/>
            <w:bottom w:val="none" w:sz="0" w:space="0" w:color="auto"/>
            <w:right w:val="none" w:sz="0" w:space="0" w:color="auto"/>
          </w:divBdr>
        </w:div>
        <w:div w:id="1514611506">
          <w:marLeft w:val="0"/>
          <w:marRight w:val="0"/>
          <w:marTop w:val="0"/>
          <w:marBottom w:val="0"/>
          <w:divBdr>
            <w:top w:val="none" w:sz="0" w:space="0" w:color="auto"/>
            <w:left w:val="none" w:sz="0" w:space="0" w:color="auto"/>
            <w:bottom w:val="none" w:sz="0" w:space="0" w:color="auto"/>
            <w:right w:val="none" w:sz="0" w:space="0" w:color="auto"/>
          </w:divBdr>
        </w:div>
        <w:div w:id="1115176146">
          <w:marLeft w:val="0"/>
          <w:marRight w:val="0"/>
          <w:marTop w:val="0"/>
          <w:marBottom w:val="0"/>
          <w:divBdr>
            <w:top w:val="none" w:sz="0" w:space="0" w:color="auto"/>
            <w:left w:val="none" w:sz="0" w:space="0" w:color="auto"/>
            <w:bottom w:val="none" w:sz="0" w:space="0" w:color="auto"/>
            <w:right w:val="none" w:sz="0" w:space="0" w:color="auto"/>
          </w:divBdr>
        </w:div>
        <w:div w:id="1617442941">
          <w:marLeft w:val="0"/>
          <w:marRight w:val="0"/>
          <w:marTop w:val="0"/>
          <w:marBottom w:val="0"/>
          <w:divBdr>
            <w:top w:val="none" w:sz="0" w:space="0" w:color="auto"/>
            <w:left w:val="none" w:sz="0" w:space="0" w:color="auto"/>
            <w:bottom w:val="none" w:sz="0" w:space="0" w:color="auto"/>
            <w:right w:val="none" w:sz="0" w:space="0" w:color="auto"/>
          </w:divBdr>
        </w:div>
        <w:div w:id="783961900">
          <w:marLeft w:val="0"/>
          <w:marRight w:val="0"/>
          <w:marTop w:val="0"/>
          <w:marBottom w:val="0"/>
          <w:divBdr>
            <w:top w:val="none" w:sz="0" w:space="0" w:color="auto"/>
            <w:left w:val="none" w:sz="0" w:space="0" w:color="auto"/>
            <w:bottom w:val="none" w:sz="0" w:space="0" w:color="auto"/>
            <w:right w:val="none" w:sz="0" w:space="0" w:color="auto"/>
          </w:divBdr>
        </w:div>
        <w:div w:id="1709060538">
          <w:marLeft w:val="0"/>
          <w:marRight w:val="0"/>
          <w:marTop w:val="0"/>
          <w:marBottom w:val="0"/>
          <w:divBdr>
            <w:top w:val="none" w:sz="0" w:space="0" w:color="auto"/>
            <w:left w:val="none" w:sz="0" w:space="0" w:color="auto"/>
            <w:bottom w:val="none" w:sz="0" w:space="0" w:color="auto"/>
            <w:right w:val="none" w:sz="0" w:space="0" w:color="auto"/>
          </w:divBdr>
        </w:div>
        <w:div w:id="1342970777">
          <w:marLeft w:val="0"/>
          <w:marRight w:val="0"/>
          <w:marTop w:val="0"/>
          <w:marBottom w:val="0"/>
          <w:divBdr>
            <w:top w:val="none" w:sz="0" w:space="0" w:color="auto"/>
            <w:left w:val="none" w:sz="0" w:space="0" w:color="auto"/>
            <w:bottom w:val="none" w:sz="0" w:space="0" w:color="auto"/>
            <w:right w:val="none" w:sz="0" w:space="0" w:color="auto"/>
          </w:divBdr>
        </w:div>
        <w:div w:id="1237133097">
          <w:marLeft w:val="0"/>
          <w:marRight w:val="0"/>
          <w:marTop w:val="0"/>
          <w:marBottom w:val="0"/>
          <w:divBdr>
            <w:top w:val="none" w:sz="0" w:space="0" w:color="auto"/>
            <w:left w:val="none" w:sz="0" w:space="0" w:color="auto"/>
            <w:bottom w:val="none" w:sz="0" w:space="0" w:color="auto"/>
            <w:right w:val="none" w:sz="0" w:space="0" w:color="auto"/>
          </w:divBdr>
        </w:div>
      </w:divsChild>
    </w:div>
    <w:div w:id="1791246881">
      <w:bodyDiv w:val="1"/>
      <w:marLeft w:val="0"/>
      <w:marRight w:val="0"/>
      <w:marTop w:val="0"/>
      <w:marBottom w:val="0"/>
      <w:divBdr>
        <w:top w:val="none" w:sz="0" w:space="0" w:color="auto"/>
        <w:left w:val="none" w:sz="0" w:space="0" w:color="auto"/>
        <w:bottom w:val="none" w:sz="0" w:space="0" w:color="auto"/>
        <w:right w:val="none" w:sz="0" w:space="0" w:color="auto"/>
      </w:divBdr>
    </w:div>
    <w:div w:id="1909225520">
      <w:bodyDiv w:val="1"/>
      <w:marLeft w:val="0"/>
      <w:marRight w:val="0"/>
      <w:marTop w:val="0"/>
      <w:marBottom w:val="0"/>
      <w:divBdr>
        <w:top w:val="none" w:sz="0" w:space="0" w:color="auto"/>
        <w:left w:val="none" w:sz="0" w:space="0" w:color="auto"/>
        <w:bottom w:val="none" w:sz="0" w:space="0" w:color="auto"/>
        <w:right w:val="none" w:sz="0" w:space="0" w:color="auto"/>
      </w:divBdr>
    </w:div>
    <w:div w:id="20618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oldgrou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boldgroup.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2021-02-24T10:15:00Z</dcterms:created>
  <dcterms:modified xsi:type="dcterms:W3CDTF">2021-02-24T10:15:00Z</dcterms:modified>
</cp:coreProperties>
</file>