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33BEAFDB" w14:textId="77777777" w:rsidR="00F25A58" w:rsidRDefault="00F25A58" w:rsidP="00F25A58">
      <w:pPr>
        <w:pStyle w:val="Body"/>
        <w:spacing w:line="360" w:lineRule="auto"/>
        <w:jc w:val="center"/>
        <w:rPr>
          <w:rFonts w:ascii="Arial" w:hAnsi="Arial" w:cs="Arial"/>
          <w:b/>
          <w:bCs/>
        </w:rPr>
      </w:pPr>
      <w:bookmarkStart w:id="0" w:name="_Hlk505945893"/>
      <w:r>
        <w:rPr>
          <w:rFonts w:ascii="Arial" w:hAnsi="Arial" w:cs="Arial"/>
          <w:b/>
          <w:bCs/>
        </w:rPr>
        <w:t xml:space="preserve">Over 400 members attended a conference with a </w:t>
      </w:r>
      <w:proofErr w:type="gramStart"/>
      <w:r>
        <w:rPr>
          <w:rFonts w:ascii="Arial" w:hAnsi="Arial" w:cs="Arial"/>
          <w:b/>
          <w:bCs/>
        </w:rPr>
        <w:t>difference</w:t>
      </w:r>
      <w:proofErr w:type="gramEnd"/>
    </w:p>
    <w:p w14:paraId="356D3EB3" w14:textId="77777777" w:rsidR="00F25A58" w:rsidRDefault="00F25A58" w:rsidP="00F25A58">
      <w:pPr>
        <w:pStyle w:val="Body"/>
        <w:spacing w:line="360" w:lineRule="auto"/>
        <w:rPr>
          <w:rFonts w:ascii="Arial" w:hAnsi="Arial" w:cs="Arial"/>
        </w:rPr>
      </w:pPr>
      <w:r>
        <w:rPr>
          <w:rFonts w:ascii="Arial" w:hAnsi="Arial" w:cs="Arial"/>
        </w:rPr>
        <w:t>The Guild of Property Professionals Annual Conference was a time to look back and recognise the hard work and perseverance of Members throughout what was such an unusual and challenging twelve months.</w:t>
      </w:r>
    </w:p>
    <w:p w14:paraId="3B0B2036" w14:textId="77777777" w:rsidR="00F25A58" w:rsidRDefault="00F25A58" w:rsidP="00F25A58">
      <w:pPr>
        <w:pStyle w:val="Body"/>
        <w:spacing w:line="360" w:lineRule="auto"/>
        <w:rPr>
          <w:rFonts w:ascii="Arial" w:hAnsi="Arial" w:cs="Arial"/>
        </w:rPr>
      </w:pPr>
      <w:r>
        <w:rPr>
          <w:rFonts w:ascii="Arial" w:hAnsi="Arial" w:cs="Arial"/>
        </w:rPr>
        <w:t xml:space="preserve">The attached video shows how much Guild Members benefit from: </w:t>
      </w:r>
      <w:hyperlink r:id="rId6" w:history="1">
        <w:r>
          <w:rPr>
            <w:rStyle w:val="Hyperlink"/>
            <w:rFonts w:ascii="Arial" w:hAnsi="Arial" w:cs="Arial"/>
          </w:rPr>
          <w:t>https://vimeo.com/user17639075/review/513751643/335fc52c93</w:t>
        </w:r>
      </w:hyperlink>
      <w:r>
        <w:rPr>
          <w:rFonts w:ascii="Arial" w:hAnsi="Arial" w:cs="Arial"/>
        </w:rPr>
        <w:t xml:space="preserve"> </w:t>
      </w:r>
    </w:p>
    <w:p w14:paraId="34DF8086" w14:textId="77777777" w:rsidR="00F25A58" w:rsidRDefault="00F25A58" w:rsidP="00F25A58">
      <w:pPr>
        <w:pStyle w:val="Body"/>
        <w:spacing w:line="360" w:lineRule="auto"/>
        <w:rPr>
          <w:rFonts w:ascii="Arial" w:hAnsi="Arial" w:cs="Arial"/>
        </w:rPr>
      </w:pPr>
      <w:r>
        <w:rPr>
          <w:rFonts w:ascii="Arial" w:hAnsi="Arial" w:cs="Arial"/>
        </w:rPr>
        <w:t xml:space="preserve">Iain McKenzie, CEO of The Guild of Property Professionals, said: “The Guild Annual Conference and Awards ceremony was no less a celebration of what the Membership has achieved during 2020. Many within the network have excelled and provided exceptional customer service and local community support during a time when people needed the guidance of a trusted property professional more than ever before.” </w:t>
      </w:r>
    </w:p>
    <w:p w14:paraId="7D526466" w14:textId="77777777" w:rsidR="00F25A58" w:rsidRDefault="00F25A58" w:rsidP="00F25A58">
      <w:pPr>
        <w:pStyle w:val="Body"/>
        <w:spacing w:line="360" w:lineRule="auto"/>
        <w:rPr>
          <w:rFonts w:ascii="Arial" w:hAnsi="Arial" w:cs="Arial"/>
        </w:rPr>
      </w:pPr>
      <w:r>
        <w:rPr>
          <w:rFonts w:ascii="Arial" w:hAnsi="Arial" w:cs="Arial"/>
        </w:rPr>
        <w:t xml:space="preserve">He adds that this year’s conference agenda was streamlined, comprising of an overview of 2020 and the vision for 2021, the presentation from keynote speaker US author and sales guru Mark Hunter, and then onto the awards and recognising the amazing achievements of Guild Members throughout 2020. </w:t>
      </w:r>
    </w:p>
    <w:p w14:paraId="5CE2A772" w14:textId="77777777" w:rsidR="00F25A58" w:rsidRDefault="00F25A58" w:rsidP="00F25A58">
      <w:pPr>
        <w:pStyle w:val="Body"/>
        <w:spacing w:line="360" w:lineRule="auto"/>
        <w:rPr>
          <w:rFonts w:ascii="Arial" w:hAnsi="Arial" w:cs="Arial"/>
        </w:rPr>
      </w:pPr>
      <w:r>
        <w:rPr>
          <w:rFonts w:ascii="Arial" w:hAnsi="Arial" w:cs="Arial"/>
        </w:rPr>
        <w:t xml:space="preserve">During the Eurovision-style presentation of the awards which were sponsored by The Telegraph, 95 bronze, silver and gold awards for sales and lettings, as well as several special awards, were presented by The Guild’s Regional Managers, who all went out of their way to ensure the virtual presentation was as engaging and entertaining as possible. </w:t>
      </w:r>
    </w:p>
    <w:p w14:paraId="7E3EAD22" w14:textId="77777777" w:rsidR="00F25A58" w:rsidRDefault="00F25A58" w:rsidP="00F25A58">
      <w:pPr>
        <w:pStyle w:val="Body"/>
        <w:spacing w:line="360" w:lineRule="auto"/>
        <w:rPr>
          <w:rFonts w:ascii="Arial" w:hAnsi="Arial" w:cs="Arial"/>
        </w:rPr>
      </w:pPr>
      <w:r>
        <w:rPr>
          <w:rFonts w:ascii="Arial" w:hAnsi="Arial" w:cs="Arial"/>
        </w:rPr>
        <w:t xml:space="preserve">McKenzie said: “As a network we are very proud of the calibre of agents we have within our Membership. The Guild works with best-in-class agents operating at the highest possible levels of professionalism and service. We are pleased to be able to recognise and honour agents who go above and beyond for their clients and the industry. Congratulations to all agents and offices that received awards this year, and all the best for 2021.” </w:t>
      </w:r>
    </w:p>
    <w:bookmarkEnd w:id="0"/>
    <w:p w14:paraId="4584E0B2" w14:textId="77777777" w:rsidR="00F25A58" w:rsidRDefault="00F25A58" w:rsidP="00F25A58">
      <w:pPr>
        <w:rPr>
          <w:rFonts w:ascii="Arial" w:hAnsi="Arial" w:cs="Arial"/>
          <w:b/>
          <w:bCs/>
        </w:rPr>
      </w:pPr>
    </w:p>
    <w:p w14:paraId="15ACE382" w14:textId="77777777" w:rsidR="00F25A58" w:rsidRDefault="00F25A58" w:rsidP="00F25A58">
      <w:pPr>
        <w:rPr>
          <w:rFonts w:ascii="Arial" w:hAnsi="Arial" w:cs="Arial"/>
          <w:b/>
          <w:bCs/>
        </w:rPr>
      </w:pPr>
      <w:r>
        <w:rPr>
          <w:rFonts w:ascii="Arial" w:hAnsi="Arial" w:cs="Arial"/>
          <w:b/>
          <w:bCs/>
        </w:rPr>
        <w:t xml:space="preserve">The full list of Guild winners is as follows: </w:t>
      </w:r>
    </w:p>
    <w:p w14:paraId="24A0B9B6" w14:textId="77777777" w:rsidR="00F25A58" w:rsidRDefault="00F25A58" w:rsidP="00F25A58">
      <w:pPr>
        <w:rPr>
          <w:rFonts w:ascii="Arial" w:hAnsi="Arial" w:cs="Arial"/>
          <w:b/>
          <w:bCs/>
        </w:rPr>
      </w:pPr>
    </w:p>
    <w:p w14:paraId="45013988" w14:textId="77777777" w:rsidR="00F25A58" w:rsidRDefault="00F25A58" w:rsidP="00F25A58">
      <w:pPr>
        <w:rPr>
          <w:rFonts w:ascii="Arial" w:hAnsi="Arial" w:cs="Arial"/>
          <w:b/>
          <w:bCs/>
        </w:rPr>
      </w:pPr>
      <w:r>
        <w:rPr>
          <w:rFonts w:ascii="Arial" w:hAnsi="Arial" w:cs="Arial"/>
          <w:b/>
          <w:bCs/>
        </w:rPr>
        <w:t>EAST OF ENGLAND</w:t>
      </w:r>
    </w:p>
    <w:p w14:paraId="5B08FC02" w14:textId="77777777" w:rsidR="00F25A58" w:rsidRDefault="00F25A58" w:rsidP="00F25A58">
      <w:pPr>
        <w:rPr>
          <w:rFonts w:ascii="Arial" w:hAnsi="Arial" w:cs="Arial"/>
          <w:b/>
          <w:bCs/>
        </w:rPr>
      </w:pPr>
    </w:p>
    <w:p w14:paraId="02B8BE42" w14:textId="77777777" w:rsidR="00F25A58" w:rsidRDefault="00F25A58" w:rsidP="00F25A58">
      <w:pPr>
        <w:rPr>
          <w:rFonts w:ascii="Arial" w:hAnsi="Arial" w:cs="Arial"/>
          <w:b/>
          <w:bCs/>
        </w:rPr>
      </w:pPr>
      <w:r>
        <w:rPr>
          <w:rFonts w:ascii="Arial" w:hAnsi="Arial" w:cs="Arial"/>
          <w:b/>
          <w:bCs/>
        </w:rPr>
        <w:lastRenderedPageBreak/>
        <w:t>Sales:</w:t>
      </w:r>
    </w:p>
    <w:p w14:paraId="0467A22D" w14:textId="77777777" w:rsidR="00F25A58" w:rsidRDefault="00F25A58" w:rsidP="00F25A58">
      <w:pPr>
        <w:rPr>
          <w:rFonts w:ascii="Arial" w:hAnsi="Arial" w:cs="Arial"/>
        </w:rPr>
      </w:pPr>
      <w:r>
        <w:rPr>
          <w:rFonts w:ascii="Arial" w:hAnsi="Arial" w:cs="Arial"/>
        </w:rPr>
        <w:t>GOLD: Mackay Property</w:t>
      </w:r>
    </w:p>
    <w:p w14:paraId="16C554AC" w14:textId="77777777" w:rsidR="00F25A58" w:rsidRDefault="00F25A58" w:rsidP="00F25A58">
      <w:pPr>
        <w:rPr>
          <w:rFonts w:ascii="Arial" w:hAnsi="Arial" w:cs="Arial"/>
        </w:rPr>
      </w:pPr>
      <w:r>
        <w:rPr>
          <w:rFonts w:ascii="Arial" w:hAnsi="Arial" w:cs="Arial"/>
        </w:rPr>
        <w:t>GOLD: Taylor Milburn</w:t>
      </w:r>
    </w:p>
    <w:p w14:paraId="2B4DF70F" w14:textId="77777777" w:rsidR="00F25A58" w:rsidRDefault="00F25A58" w:rsidP="00F25A58">
      <w:pPr>
        <w:rPr>
          <w:rFonts w:ascii="Arial" w:hAnsi="Arial" w:cs="Arial"/>
        </w:rPr>
      </w:pPr>
    </w:p>
    <w:p w14:paraId="690BC7F6" w14:textId="77777777" w:rsidR="00F25A58" w:rsidRDefault="00F25A58" w:rsidP="00F25A58">
      <w:pPr>
        <w:rPr>
          <w:rFonts w:ascii="Arial" w:hAnsi="Arial" w:cs="Arial"/>
        </w:rPr>
      </w:pPr>
      <w:r>
        <w:rPr>
          <w:rFonts w:ascii="Arial" w:hAnsi="Arial" w:cs="Arial"/>
        </w:rPr>
        <w:t>SILVER: Millbank</w:t>
      </w:r>
    </w:p>
    <w:p w14:paraId="040311D5" w14:textId="77777777" w:rsidR="00F25A58" w:rsidRDefault="00F25A58" w:rsidP="00F25A58">
      <w:pPr>
        <w:rPr>
          <w:rFonts w:ascii="Arial" w:hAnsi="Arial" w:cs="Arial"/>
        </w:rPr>
      </w:pPr>
    </w:p>
    <w:p w14:paraId="04CFD1EE" w14:textId="77777777" w:rsidR="00F25A58" w:rsidRDefault="00F25A58" w:rsidP="00F25A58">
      <w:pPr>
        <w:rPr>
          <w:rFonts w:ascii="Arial" w:hAnsi="Arial" w:cs="Arial"/>
        </w:rPr>
      </w:pPr>
      <w:r>
        <w:rPr>
          <w:rFonts w:ascii="Arial" w:hAnsi="Arial" w:cs="Arial"/>
        </w:rPr>
        <w:t xml:space="preserve">BRONZE: </w:t>
      </w:r>
      <w:proofErr w:type="spellStart"/>
      <w:r>
        <w:rPr>
          <w:rFonts w:ascii="Arial" w:hAnsi="Arial" w:cs="Arial"/>
        </w:rPr>
        <w:t>Kingsleigh</w:t>
      </w:r>
      <w:proofErr w:type="spellEnd"/>
    </w:p>
    <w:p w14:paraId="33B537C2" w14:textId="77777777" w:rsidR="00F25A58" w:rsidRDefault="00F25A58" w:rsidP="00F25A58">
      <w:pPr>
        <w:rPr>
          <w:rFonts w:ascii="Arial" w:hAnsi="Arial" w:cs="Arial"/>
        </w:rPr>
      </w:pPr>
      <w:r>
        <w:rPr>
          <w:rFonts w:ascii="Arial" w:hAnsi="Arial" w:cs="Arial"/>
        </w:rPr>
        <w:t>BRONZE: Parson</w:t>
      </w:r>
    </w:p>
    <w:p w14:paraId="4A28CBF7" w14:textId="77777777" w:rsidR="00F25A58" w:rsidRDefault="00F25A58" w:rsidP="00F25A58">
      <w:pPr>
        <w:rPr>
          <w:rFonts w:ascii="Arial" w:hAnsi="Arial" w:cs="Arial"/>
        </w:rPr>
      </w:pPr>
    </w:p>
    <w:p w14:paraId="1A25AF4E" w14:textId="77777777" w:rsidR="00F25A58" w:rsidRDefault="00F25A58" w:rsidP="00F25A58">
      <w:pPr>
        <w:rPr>
          <w:rFonts w:ascii="Arial" w:hAnsi="Arial" w:cs="Arial"/>
          <w:b/>
          <w:bCs/>
        </w:rPr>
      </w:pPr>
      <w:r>
        <w:rPr>
          <w:rFonts w:ascii="Arial" w:hAnsi="Arial" w:cs="Arial"/>
          <w:b/>
          <w:bCs/>
        </w:rPr>
        <w:t>Lettings:</w:t>
      </w:r>
    </w:p>
    <w:p w14:paraId="32C2FE61" w14:textId="77777777" w:rsidR="00F25A58" w:rsidRDefault="00F25A58" w:rsidP="00F25A58">
      <w:pPr>
        <w:rPr>
          <w:rFonts w:ascii="Arial" w:hAnsi="Arial" w:cs="Arial"/>
          <w:b/>
          <w:bCs/>
        </w:rPr>
      </w:pPr>
    </w:p>
    <w:p w14:paraId="7DA5AE2B" w14:textId="77777777" w:rsidR="00F25A58" w:rsidRDefault="00F25A58" w:rsidP="00F25A58">
      <w:pPr>
        <w:rPr>
          <w:rFonts w:ascii="Arial" w:hAnsi="Arial" w:cs="Arial"/>
        </w:rPr>
      </w:pPr>
      <w:r>
        <w:rPr>
          <w:rFonts w:ascii="Arial" w:hAnsi="Arial" w:cs="Arial"/>
        </w:rPr>
        <w:t>GOLD: Platinum Properties</w:t>
      </w:r>
    </w:p>
    <w:p w14:paraId="5817AD24" w14:textId="77777777" w:rsidR="00F25A58" w:rsidRDefault="00F25A58" w:rsidP="00F25A58">
      <w:pPr>
        <w:rPr>
          <w:rFonts w:ascii="Arial" w:hAnsi="Arial" w:cs="Arial"/>
        </w:rPr>
      </w:pPr>
    </w:p>
    <w:p w14:paraId="1F5A324B" w14:textId="77777777" w:rsidR="00F25A58" w:rsidRDefault="00F25A58" w:rsidP="00F25A58">
      <w:pPr>
        <w:rPr>
          <w:rFonts w:ascii="Arial" w:hAnsi="Arial" w:cs="Arial"/>
          <w:color w:val="000000"/>
        </w:rPr>
      </w:pPr>
      <w:r>
        <w:rPr>
          <w:rFonts w:ascii="Arial" w:hAnsi="Arial" w:cs="Arial"/>
        </w:rPr>
        <w:t xml:space="preserve">SILVER: </w:t>
      </w:r>
      <w:r>
        <w:rPr>
          <w:rFonts w:ascii="Arial" w:hAnsi="Arial" w:cs="Arial"/>
          <w:color w:val="000000"/>
        </w:rPr>
        <w:t>Mackay Property</w:t>
      </w:r>
    </w:p>
    <w:p w14:paraId="62483685" w14:textId="77777777" w:rsidR="00F25A58" w:rsidRDefault="00F25A58" w:rsidP="00F25A58">
      <w:pPr>
        <w:rPr>
          <w:rFonts w:ascii="Arial" w:hAnsi="Arial" w:cs="Arial"/>
        </w:rPr>
      </w:pPr>
    </w:p>
    <w:p w14:paraId="07606CE7" w14:textId="77777777" w:rsidR="00F25A58" w:rsidRDefault="00F25A58" w:rsidP="00F25A58">
      <w:pPr>
        <w:rPr>
          <w:rFonts w:ascii="Arial" w:hAnsi="Arial" w:cs="Arial"/>
        </w:rPr>
      </w:pPr>
      <w:r>
        <w:rPr>
          <w:rFonts w:ascii="Arial" w:hAnsi="Arial" w:cs="Arial"/>
        </w:rPr>
        <w:t>BRONZE: Parson</w:t>
      </w:r>
    </w:p>
    <w:p w14:paraId="193E9291" w14:textId="77777777" w:rsidR="00F25A58" w:rsidRDefault="00F25A58" w:rsidP="00F25A58">
      <w:pPr>
        <w:rPr>
          <w:rFonts w:ascii="Arial" w:hAnsi="Arial" w:cs="Arial"/>
          <w:b/>
          <w:bCs/>
        </w:rPr>
      </w:pPr>
    </w:p>
    <w:p w14:paraId="10898471" w14:textId="77777777" w:rsidR="00F25A58" w:rsidRDefault="00F25A58" w:rsidP="00F25A58">
      <w:pPr>
        <w:rPr>
          <w:rFonts w:ascii="Arial" w:hAnsi="Arial" w:cs="Arial"/>
          <w:b/>
          <w:bCs/>
        </w:rPr>
      </w:pPr>
    </w:p>
    <w:p w14:paraId="06AAACA2" w14:textId="77777777" w:rsidR="00F25A58" w:rsidRDefault="00F25A58" w:rsidP="00F25A58">
      <w:pPr>
        <w:rPr>
          <w:rFonts w:ascii="Arial" w:hAnsi="Arial" w:cs="Arial"/>
          <w:b/>
          <w:bCs/>
        </w:rPr>
      </w:pPr>
      <w:r>
        <w:rPr>
          <w:rFonts w:ascii="Arial" w:hAnsi="Arial" w:cs="Arial"/>
          <w:b/>
          <w:bCs/>
        </w:rPr>
        <w:t>EAST MIDLANDS</w:t>
      </w:r>
    </w:p>
    <w:p w14:paraId="5CAD8490" w14:textId="77777777" w:rsidR="00F25A58" w:rsidRDefault="00F25A58" w:rsidP="00F25A58">
      <w:pPr>
        <w:rPr>
          <w:rFonts w:ascii="Arial" w:hAnsi="Arial" w:cs="Arial"/>
          <w:b/>
          <w:bCs/>
        </w:rPr>
      </w:pPr>
    </w:p>
    <w:p w14:paraId="07C36D9F" w14:textId="77777777" w:rsidR="00F25A58" w:rsidRDefault="00F25A58" w:rsidP="00F25A58">
      <w:pPr>
        <w:rPr>
          <w:rFonts w:ascii="Arial" w:hAnsi="Arial" w:cs="Arial"/>
          <w:b/>
          <w:bCs/>
        </w:rPr>
      </w:pPr>
      <w:r>
        <w:rPr>
          <w:rFonts w:ascii="Arial" w:hAnsi="Arial" w:cs="Arial"/>
          <w:b/>
          <w:bCs/>
        </w:rPr>
        <w:t>Sales:</w:t>
      </w:r>
    </w:p>
    <w:p w14:paraId="6F51100D" w14:textId="77777777" w:rsidR="00F25A58" w:rsidRDefault="00F25A58" w:rsidP="00F25A58">
      <w:pPr>
        <w:rPr>
          <w:rFonts w:ascii="Arial" w:hAnsi="Arial" w:cs="Arial"/>
          <w:b/>
          <w:bCs/>
        </w:rPr>
      </w:pPr>
    </w:p>
    <w:p w14:paraId="13E1B1C5"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 xml:space="preserve">Richard Watkinson Newark </w:t>
      </w:r>
    </w:p>
    <w:p w14:paraId="546D8D89" w14:textId="77777777" w:rsidR="00F25A58" w:rsidRDefault="00F25A58" w:rsidP="00F25A58">
      <w:pPr>
        <w:rPr>
          <w:rFonts w:ascii="Arial" w:hAnsi="Arial" w:cs="Arial"/>
          <w:b/>
          <w:bCs/>
        </w:rPr>
      </w:pPr>
    </w:p>
    <w:p w14:paraId="09DB98BD" w14:textId="77777777" w:rsidR="00F25A58" w:rsidRDefault="00F25A58" w:rsidP="00F25A58">
      <w:pPr>
        <w:rPr>
          <w:rFonts w:ascii="Arial" w:hAnsi="Arial" w:cs="Arial"/>
        </w:rPr>
      </w:pPr>
      <w:r>
        <w:rPr>
          <w:rFonts w:ascii="Arial" w:hAnsi="Arial" w:cs="Arial"/>
        </w:rPr>
        <w:t xml:space="preserve">SILVER: </w:t>
      </w:r>
      <w:proofErr w:type="spellStart"/>
      <w:r>
        <w:rPr>
          <w:rFonts w:ascii="Arial" w:hAnsi="Arial" w:cs="Arial"/>
        </w:rPr>
        <w:t>Mundys</w:t>
      </w:r>
      <w:proofErr w:type="spellEnd"/>
    </w:p>
    <w:p w14:paraId="487F4794" w14:textId="77777777" w:rsidR="00F25A58" w:rsidRDefault="00F25A58" w:rsidP="00F25A58">
      <w:pPr>
        <w:rPr>
          <w:rFonts w:ascii="Arial" w:hAnsi="Arial" w:cs="Arial"/>
        </w:rPr>
      </w:pPr>
    </w:p>
    <w:p w14:paraId="55E9C617" w14:textId="77777777" w:rsidR="00F25A58" w:rsidRDefault="00F25A58" w:rsidP="00F25A58">
      <w:pPr>
        <w:rPr>
          <w:rFonts w:ascii="Arial" w:hAnsi="Arial" w:cs="Arial"/>
        </w:rPr>
      </w:pPr>
      <w:r>
        <w:rPr>
          <w:rFonts w:ascii="Arial" w:hAnsi="Arial" w:cs="Arial"/>
        </w:rPr>
        <w:t>BRONZE: Sally Botham</w:t>
      </w:r>
    </w:p>
    <w:p w14:paraId="04614B95" w14:textId="77777777" w:rsidR="00F25A58" w:rsidRDefault="00F25A58" w:rsidP="00F25A58">
      <w:pPr>
        <w:rPr>
          <w:rFonts w:ascii="Arial" w:hAnsi="Arial" w:cs="Arial"/>
          <w:b/>
          <w:bCs/>
        </w:rPr>
      </w:pPr>
    </w:p>
    <w:p w14:paraId="239D43D6" w14:textId="77777777" w:rsidR="00F25A58" w:rsidRDefault="00F25A58" w:rsidP="00F25A58">
      <w:pPr>
        <w:shd w:val="clear" w:color="auto" w:fill="FFFFFF"/>
        <w:spacing w:line="288" w:lineRule="atLeast"/>
        <w:rPr>
          <w:rFonts w:ascii="Arial" w:hAnsi="Arial" w:cs="Arial"/>
          <w:color w:val="333333"/>
        </w:rPr>
      </w:pPr>
    </w:p>
    <w:p w14:paraId="63401EC3" w14:textId="77777777" w:rsidR="00F25A58" w:rsidRDefault="00F25A58" w:rsidP="00F25A58">
      <w:pPr>
        <w:spacing w:line="360" w:lineRule="auto"/>
        <w:rPr>
          <w:rFonts w:ascii="Arial" w:hAnsi="Arial" w:cs="Arial"/>
          <w:b/>
          <w:bCs/>
        </w:rPr>
      </w:pPr>
      <w:r>
        <w:rPr>
          <w:rFonts w:ascii="Arial" w:hAnsi="Arial" w:cs="Arial"/>
          <w:b/>
          <w:bCs/>
        </w:rPr>
        <w:t>Lettings:</w:t>
      </w:r>
    </w:p>
    <w:p w14:paraId="2DE91D9F"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 xml:space="preserve">Richard Watkinson Newark </w:t>
      </w:r>
    </w:p>
    <w:p w14:paraId="63221D20" w14:textId="77777777" w:rsidR="00F25A58" w:rsidRDefault="00F25A58" w:rsidP="00F25A58">
      <w:pPr>
        <w:rPr>
          <w:rFonts w:ascii="Arial" w:hAnsi="Arial" w:cs="Arial"/>
          <w:b/>
          <w:bCs/>
        </w:rPr>
      </w:pPr>
    </w:p>
    <w:p w14:paraId="2EC42F97" w14:textId="77777777" w:rsidR="00F25A58" w:rsidRDefault="00F25A58" w:rsidP="00F25A58">
      <w:pPr>
        <w:rPr>
          <w:rFonts w:ascii="Arial" w:hAnsi="Arial" w:cs="Arial"/>
        </w:rPr>
      </w:pPr>
      <w:r>
        <w:rPr>
          <w:rFonts w:ascii="Arial" w:hAnsi="Arial" w:cs="Arial"/>
        </w:rPr>
        <w:t xml:space="preserve">SILVER: </w:t>
      </w:r>
      <w:proofErr w:type="spellStart"/>
      <w:r>
        <w:rPr>
          <w:rFonts w:ascii="Arial" w:hAnsi="Arial" w:cs="Arial"/>
        </w:rPr>
        <w:t>Bentons</w:t>
      </w:r>
      <w:proofErr w:type="spellEnd"/>
    </w:p>
    <w:p w14:paraId="37627AF7" w14:textId="77777777" w:rsidR="00F25A58" w:rsidRDefault="00F25A58" w:rsidP="00F25A58">
      <w:pPr>
        <w:rPr>
          <w:rFonts w:ascii="Arial" w:hAnsi="Arial" w:cs="Arial"/>
        </w:rPr>
      </w:pPr>
    </w:p>
    <w:p w14:paraId="581417AB" w14:textId="77777777" w:rsidR="00F25A58" w:rsidRDefault="00F25A58" w:rsidP="00F25A58">
      <w:pPr>
        <w:rPr>
          <w:rFonts w:ascii="Arial" w:hAnsi="Arial" w:cs="Arial"/>
        </w:rPr>
      </w:pPr>
      <w:r>
        <w:rPr>
          <w:rFonts w:ascii="Arial" w:hAnsi="Arial" w:cs="Arial"/>
        </w:rPr>
        <w:t>BRONZE: Sally Botham</w:t>
      </w:r>
    </w:p>
    <w:p w14:paraId="15DCCEF8" w14:textId="77777777" w:rsidR="00F25A58" w:rsidRDefault="00F25A58" w:rsidP="00F25A58">
      <w:pPr>
        <w:rPr>
          <w:rFonts w:ascii="Arial" w:hAnsi="Arial" w:cs="Arial"/>
        </w:rPr>
      </w:pPr>
    </w:p>
    <w:p w14:paraId="52FCBD62" w14:textId="77777777" w:rsidR="00F25A58" w:rsidRDefault="00F25A58" w:rsidP="00F25A58">
      <w:pPr>
        <w:rPr>
          <w:rFonts w:ascii="Arial" w:hAnsi="Arial" w:cs="Arial"/>
        </w:rPr>
      </w:pPr>
    </w:p>
    <w:p w14:paraId="44FA48C5" w14:textId="77777777" w:rsidR="00F25A58" w:rsidRDefault="00F25A58" w:rsidP="00F25A58">
      <w:pPr>
        <w:rPr>
          <w:rFonts w:ascii="Arial" w:hAnsi="Arial" w:cs="Arial"/>
          <w:b/>
          <w:bCs/>
        </w:rPr>
      </w:pPr>
      <w:r>
        <w:rPr>
          <w:rFonts w:ascii="Arial" w:hAnsi="Arial" w:cs="Arial"/>
          <w:b/>
          <w:bCs/>
        </w:rPr>
        <w:t>LONDON</w:t>
      </w:r>
    </w:p>
    <w:p w14:paraId="50C6842F" w14:textId="77777777" w:rsidR="00F25A58" w:rsidRDefault="00F25A58" w:rsidP="00F25A58">
      <w:pPr>
        <w:rPr>
          <w:rFonts w:ascii="Arial" w:hAnsi="Arial" w:cs="Arial"/>
        </w:rPr>
      </w:pPr>
    </w:p>
    <w:p w14:paraId="6AC9D803" w14:textId="77777777" w:rsidR="00F25A58" w:rsidRDefault="00F25A58" w:rsidP="00F25A58">
      <w:pPr>
        <w:rPr>
          <w:rFonts w:ascii="Arial" w:hAnsi="Arial" w:cs="Arial"/>
          <w:b/>
          <w:bCs/>
        </w:rPr>
      </w:pPr>
      <w:r>
        <w:rPr>
          <w:rFonts w:ascii="Arial" w:hAnsi="Arial" w:cs="Arial"/>
          <w:b/>
          <w:bCs/>
        </w:rPr>
        <w:t>Sales:</w:t>
      </w:r>
    </w:p>
    <w:p w14:paraId="5C70DC3B" w14:textId="77777777" w:rsidR="00F25A58" w:rsidRDefault="00F25A58" w:rsidP="00F25A58">
      <w:pPr>
        <w:rPr>
          <w:rFonts w:ascii="Arial" w:hAnsi="Arial" w:cs="Arial"/>
        </w:rPr>
      </w:pPr>
    </w:p>
    <w:p w14:paraId="70BDA80F"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Benjamin Stevens</w:t>
      </w:r>
    </w:p>
    <w:p w14:paraId="36E5457B" w14:textId="77777777" w:rsidR="00F25A58" w:rsidRDefault="00F25A58" w:rsidP="00F25A58">
      <w:pPr>
        <w:rPr>
          <w:rFonts w:ascii="Arial" w:hAnsi="Arial" w:cs="Arial"/>
          <w:b/>
          <w:bCs/>
        </w:rPr>
      </w:pPr>
    </w:p>
    <w:p w14:paraId="14A7473E" w14:textId="77777777" w:rsidR="00F25A58" w:rsidRDefault="00F25A58" w:rsidP="00F25A58">
      <w:pPr>
        <w:rPr>
          <w:rFonts w:ascii="Arial" w:hAnsi="Arial" w:cs="Arial"/>
        </w:rPr>
      </w:pPr>
      <w:r>
        <w:rPr>
          <w:rFonts w:ascii="Arial" w:hAnsi="Arial" w:cs="Arial"/>
        </w:rPr>
        <w:t xml:space="preserve">SILVER: </w:t>
      </w:r>
      <w:proofErr w:type="spellStart"/>
      <w:r>
        <w:rPr>
          <w:rFonts w:ascii="Arial" w:hAnsi="Arial" w:cs="Arial"/>
        </w:rPr>
        <w:t>Petermans</w:t>
      </w:r>
      <w:proofErr w:type="spellEnd"/>
    </w:p>
    <w:p w14:paraId="7064DAE8" w14:textId="77777777" w:rsidR="00F25A58" w:rsidRDefault="00F25A58" w:rsidP="00F25A58">
      <w:pPr>
        <w:rPr>
          <w:rFonts w:ascii="Arial" w:hAnsi="Arial" w:cs="Arial"/>
        </w:rPr>
      </w:pPr>
    </w:p>
    <w:p w14:paraId="682ED7C3" w14:textId="77777777" w:rsidR="00F25A58" w:rsidRDefault="00F25A58" w:rsidP="00F25A58">
      <w:pPr>
        <w:rPr>
          <w:rFonts w:ascii="Arial" w:hAnsi="Arial" w:cs="Arial"/>
        </w:rPr>
      </w:pPr>
      <w:r>
        <w:rPr>
          <w:rFonts w:ascii="Arial" w:hAnsi="Arial" w:cs="Arial"/>
        </w:rPr>
        <w:t>BRONZE: B Simmons</w:t>
      </w:r>
    </w:p>
    <w:p w14:paraId="681839D1" w14:textId="77777777" w:rsidR="00F25A58" w:rsidRDefault="00F25A58" w:rsidP="00F25A58">
      <w:pPr>
        <w:rPr>
          <w:rFonts w:ascii="Arial" w:hAnsi="Arial" w:cs="Arial"/>
        </w:rPr>
      </w:pPr>
      <w:r>
        <w:rPr>
          <w:rFonts w:ascii="Arial" w:hAnsi="Arial" w:cs="Arial"/>
        </w:rPr>
        <w:t>BRONZE: GBP Estates</w:t>
      </w:r>
    </w:p>
    <w:p w14:paraId="046EE8F0" w14:textId="77777777" w:rsidR="00F25A58" w:rsidRDefault="00F25A58" w:rsidP="00F25A58">
      <w:pPr>
        <w:rPr>
          <w:rFonts w:ascii="Arial" w:hAnsi="Arial" w:cs="Arial"/>
        </w:rPr>
      </w:pPr>
    </w:p>
    <w:p w14:paraId="2DEAE2C8" w14:textId="77777777" w:rsidR="00F25A58" w:rsidRDefault="00F25A58" w:rsidP="00F25A58">
      <w:pPr>
        <w:rPr>
          <w:rFonts w:ascii="Arial" w:hAnsi="Arial" w:cs="Arial"/>
          <w:b/>
          <w:bCs/>
        </w:rPr>
      </w:pPr>
      <w:r>
        <w:rPr>
          <w:rFonts w:ascii="Arial" w:hAnsi="Arial" w:cs="Arial"/>
          <w:b/>
          <w:bCs/>
        </w:rPr>
        <w:t>Lettings:</w:t>
      </w:r>
    </w:p>
    <w:p w14:paraId="270AD0D9" w14:textId="77777777" w:rsidR="00F25A58" w:rsidRDefault="00F25A58" w:rsidP="00F25A58">
      <w:pPr>
        <w:rPr>
          <w:rFonts w:ascii="Arial" w:hAnsi="Arial" w:cs="Arial"/>
        </w:rPr>
      </w:pPr>
    </w:p>
    <w:p w14:paraId="64FAE587"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Benjamin Stevens</w:t>
      </w:r>
    </w:p>
    <w:p w14:paraId="08445DF0" w14:textId="77777777" w:rsidR="00F25A58" w:rsidRDefault="00F25A58" w:rsidP="00F25A58">
      <w:pPr>
        <w:rPr>
          <w:rFonts w:ascii="Arial" w:hAnsi="Arial" w:cs="Arial"/>
          <w:color w:val="000000"/>
        </w:rPr>
      </w:pPr>
      <w:r>
        <w:rPr>
          <w:rFonts w:ascii="Arial" w:hAnsi="Arial" w:cs="Arial"/>
        </w:rPr>
        <w:t>GOLD: Drivers &amp; Norris</w:t>
      </w:r>
    </w:p>
    <w:p w14:paraId="41D47743" w14:textId="77777777" w:rsidR="00F25A58" w:rsidRDefault="00F25A58" w:rsidP="00F25A58">
      <w:pPr>
        <w:rPr>
          <w:rFonts w:ascii="Arial" w:hAnsi="Arial" w:cs="Arial"/>
          <w:b/>
          <w:bCs/>
        </w:rPr>
      </w:pPr>
    </w:p>
    <w:p w14:paraId="0EF00C3A" w14:textId="77777777" w:rsidR="00F25A58" w:rsidRDefault="00F25A58" w:rsidP="00F25A58">
      <w:pPr>
        <w:rPr>
          <w:rFonts w:ascii="Arial" w:hAnsi="Arial" w:cs="Arial"/>
        </w:rPr>
      </w:pPr>
      <w:r>
        <w:rPr>
          <w:rFonts w:ascii="Arial" w:hAnsi="Arial" w:cs="Arial"/>
        </w:rPr>
        <w:t>SILVER: Bryan &amp; Keegan</w:t>
      </w:r>
    </w:p>
    <w:p w14:paraId="2A11BA1B" w14:textId="77777777" w:rsidR="00F25A58" w:rsidRDefault="00F25A58" w:rsidP="00F25A58">
      <w:pPr>
        <w:rPr>
          <w:rFonts w:ascii="Arial" w:hAnsi="Arial" w:cs="Arial"/>
        </w:rPr>
      </w:pPr>
    </w:p>
    <w:p w14:paraId="051D57A8" w14:textId="77777777" w:rsidR="00F25A58" w:rsidRDefault="00F25A58" w:rsidP="00F25A58">
      <w:pPr>
        <w:rPr>
          <w:rFonts w:ascii="Arial" w:hAnsi="Arial" w:cs="Arial"/>
        </w:rPr>
      </w:pPr>
      <w:r>
        <w:rPr>
          <w:rFonts w:ascii="Arial" w:hAnsi="Arial" w:cs="Arial"/>
        </w:rPr>
        <w:t>BRONZE: Living Residential</w:t>
      </w:r>
    </w:p>
    <w:p w14:paraId="51B88433" w14:textId="77777777" w:rsidR="00F25A58" w:rsidRDefault="00F25A58" w:rsidP="00F25A58">
      <w:pPr>
        <w:rPr>
          <w:rFonts w:ascii="Arial" w:hAnsi="Arial" w:cs="Arial"/>
        </w:rPr>
      </w:pPr>
      <w:r>
        <w:rPr>
          <w:rFonts w:ascii="Arial" w:hAnsi="Arial" w:cs="Arial"/>
        </w:rPr>
        <w:t>BRONZE: Brookings</w:t>
      </w:r>
    </w:p>
    <w:p w14:paraId="2EB46CE6" w14:textId="77777777" w:rsidR="00F25A58" w:rsidRDefault="00F25A58" w:rsidP="00F25A58">
      <w:pPr>
        <w:rPr>
          <w:rFonts w:ascii="Arial" w:hAnsi="Arial" w:cs="Arial"/>
        </w:rPr>
      </w:pPr>
    </w:p>
    <w:p w14:paraId="5AC27B42" w14:textId="77777777" w:rsidR="00F25A58" w:rsidRDefault="00F25A58" w:rsidP="00F25A58">
      <w:pPr>
        <w:rPr>
          <w:rFonts w:ascii="Arial" w:hAnsi="Arial" w:cs="Arial"/>
        </w:rPr>
      </w:pPr>
      <w:r>
        <w:rPr>
          <w:rFonts w:ascii="Arial" w:hAnsi="Arial" w:cs="Arial"/>
        </w:rPr>
        <w:t>Newcomer Award: Lawrence Rand</w:t>
      </w:r>
    </w:p>
    <w:p w14:paraId="71FF8CA8" w14:textId="77777777" w:rsidR="00F25A58" w:rsidRDefault="00F25A58" w:rsidP="00F25A58">
      <w:pPr>
        <w:rPr>
          <w:rFonts w:ascii="Arial" w:hAnsi="Arial" w:cs="Arial"/>
        </w:rPr>
      </w:pPr>
    </w:p>
    <w:p w14:paraId="73C408A2" w14:textId="77777777" w:rsidR="00F25A58" w:rsidRDefault="00F25A58" w:rsidP="00F25A58">
      <w:pPr>
        <w:rPr>
          <w:rFonts w:ascii="Arial" w:hAnsi="Arial" w:cs="Arial"/>
        </w:rPr>
      </w:pPr>
    </w:p>
    <w:p w14:paraId="428C1594" w14:textId="77777777" w:rsidR="00F25A58" w:rsidRDefault="00F25A58" w:rsidP="00F25A58">
      <w:pPr>
        <w:rPr>
          <w:rFonts w:ascii="Arial" w:hAnsi="Arial" w:cs="Arial"/>
          <w:b/>
          <w:bCs/>
        </w:rPr>
      </w:pPr>
      <w:r>
        <w:rPr>
          <w:rFonts w:ascii="Arial" w:hAnsi="Arial" w:cs="Arial"/>
          <w:b/>
          <w:bCs/>
        </w:rPr>
        <w:t>NORTH EAST</w:t>
      </w:r>
    </w:p>
    <w:p w14:paraId="1324A9CE" w14:textId="77777777" w:rsidR="00F25A58" w:rsidRDefault="00F25A58" w:rsidP="00F25A58">
      <w:pPr>
        <w:rPr>
          <w:rFonts w:ascii="Arial" w:hAnsi="Arial" w:cs="Arial"/>
          <w:b/>
          <w:bCs/>
        </w:rPr>
      </w:pPr>
      <w:r>
        <w:rPr>
          <w:rFonts w:ascii="Arial" w:hAnsi="Arial" w:cs="Arial"/>
          <w:b/>
          <w:bCs/>
        </w:rPr>
        <w:t>Sales:</w:t>
      </w:r>
    </w:p>
    <w:p w14:paraId="009311EA" w14:textId="77777777" w:rsidR="00F25A58" w:rsidRDefault="00F25A58" w:rsidP="00F25A58">
      <w:pPr>
        <w:rPr>
          <w:rFonts w:ascii="Arial" w:hAnsi="Arial" w:cs="Arial"/>
        </w:rPr>
      </w:pPr>
    </w:p>
    <w:p w14:paraId="2522FBD3"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Kimmitt &amp; Roberts</w:t>
      </w:r>
    </w:p>
    <w:p w14:paraId="4A23A1DF" w14:textId="77777777" w:rsidR="00F25A58" w:rsidRDefault="00F25A58" w:rsidP="00F25A58">
      <w:pPr>
        <w:rPr>
          <w:rFonts w:ascii="Arial" w:hAnsi="Arial" w:cs="Arial"/>
          <w:color w:val="000000"/>
        </w:rPr>
      </w:pPr>
      <w:r>
        <w:rPr>
          <w:rFonts w:ascii="Arial" w:hAnsi="Arial" w:cs="Arial"/>
          <w:color w:val="000000"/>
        </w:rPr>
        <w:t>GOLD: Roseberry Newhouse</w:t>
      </w:r>
    </w:p>
    <w:p w14:paraId="5405D3A5" w14:textId="77777777" w:rsidR="00F25A58" w:rsidRDefault="00F25A58" w:rsidP="00F25A58">
      <w:pPr>
        <w:rPr>
          <w:rFonts w:ascii="Arial" w:hAnsi="Arial" w:cs="Arial"/>
          <w:b/>
          <w:bCs/>
        </w:rPr>
      </w:pPr>
    </w:p>
    <w:p w14:paraId="7E954B30" w14:textId="77777777" w:rsidR="00F25A58" w:rsidRDefault="00F25A58" w:rsidP="00F25A58">
      <w:pPr>
        <w:rPr>
          <w:rFonts w:ascii="Arial" w:hAnsi="Arial" w:cs="Arial"/>
        </w:rPr>
      </w:pPr>
      <w:r>
        <w:rPr>
          <w:rFonts w:ascii="Arial" w:hAnsi="Arial" w:cs="Arial"/>
        </w:rPr>
        <w:t>SILVER: Andrew Coulson</w:t>
      </w:r>
    </w:p>
    <w:p w14:paraId="40726002" w14:textId="77777777" w:rsidR="00F25A58" w:rsidRDefault="00F25A58" w:rsidP="00F25A58">
      <w:pPr>
        <w:rPr>
          <w:rFonts w:ascii="Arial" w:hAnsi="Arial" w:cs="Arial"/>
        </w:rPr>
      </w:pPr>
    </w:p>
    <w:p w14:paraId="7ED9F208" w14:textId="77777777" w:rsidR="00F25A58" w:rsidRDefault="00F25A58" w:rsidP="00F25A58">
      <w:pPr>
        <w:rPr>
          <w:rFonts w:ascii="Arial" w:hAnsi="Arial" w:cs="Arial"/>
        </w:rPr>
      </w:pPr>
      <w:r>
        <w:rPr>
          <w:rFonts w:ascii="Arial" w:hAnsi="Arial" w:cs="Arial"/>
        </w:rPr>
        <w:t xml:space="preserve">BRONZE: </w:t>
      </w:r>
      <w:proofErr w:type="spellStart"/>
      <w:r>
        <w:rPr>
          <w:rFonts w:ascii="Arial" w:hAnsi="Arial" w:cs="Arial"/>
        </w:rPr>
        <w:t>Mansons</w:t>
      </w:r>
      <w:proofErr w:type="spellEnd"/>
    </w:p>
    <w:p w14:paraId="0A271DC9" w14:textId="77777777" w:rsidR="00F25A58" w:rsidRDefault="00F25A58" w:rsidP="00F25A58">
      <w:pPr>
        <w:rPr>
          <w:rFonts w:ascii="Arial" w:hAnsi="Arial" w:cs="Arial"/>
        </w:rPr>
      </w:pPr>
    </w:p>
    <w:p w14:paraId="19AE6BAF" w14:textId="77777777" w:rsidR="00F25A58" w:rsidRDefault="00F25A58" w:rsidP="00F25A58">
      <w:pPr>
        <w:rPr>
          <w:rFonts w:ascii="Arial" w:hAnsi="Arial" w:cs="Arial"/>
          <w:b/>
          <w:bCs/>
        </w:rPr>
      </w:pPr>
      <w:r>
        <w:rPr>
          <w:rFonts w:ascii="Arial" w:hAnsi="Arial" w:cs="Arial"/>
          <w:b/>
          <w:bCs/>
        </w:rPr>
        <w:t>Lettings:</w:t>
      </w:r>
    </w:p>
    <w:p w14:paraId="5365CCE0" w14:textId="77777777" w:rsidR="00F25A58" w:rsidRDefault="00F25A58" w:rsidP="00F25A58">
      <w:pPr>
        <w:rPr>
          <w:rFonts w:ascii="Arial" w:hAnsi="Arial" w:cs="Arial"/>
        </w:rPr>
      </w:pPr>
    </w:p>
    <w:p w14:paraId="03717EFA" w14:textId="77777777" w:rsidR="00F25A58" w:rsidRDefault="00F25A58" w:rsidP="00F25A58">
      <w:pPr>
        <w:rPr>
          <w:rFonts w:ascii="Arial" w:hAnsi="Arial" w:cs="Arial"/>
          <w:color w:val="000000"/>
        </w:rPr>
      </w:pPr>
      <w:r>
        <w:rPr>
          <w:rFonts w:ascii="Arial" w:hAnsi="Arial" w:cs="Arial"/>
        </w:rPr>
        <w:t xml:space="preserve">GOLD: </w:t>
      </w:r>
      <w:proofErr w:type="spellStart"/>
      <w:r>
        <w:rPr>
          <w:rFonts w:ascii="Arial" w:hAnsi="Arial" w:cs="Arial"/>
          <w:color w:val="000000"/>
        </w:rPr>
        <w:t>Mansons</w:t>
      </w:r>
      <w:proofErr w:type="spellEnd"/>
    </w:p>
    <w:p w14:paraId="3420E8E1" w14:textId="77777777" w:rsidR="00F25A58" w:rsidRDefault="00F25A58" w:rsidP="00F25A58">
      <w:pPr>
        <w:rPr>
          <w:rFonts w:ascii="Arial" w:hAnsi="Arial" w:cs="Arial"/>
          <w:b/>
          <w:bCs/>
        </w:rPr>
      </w:pPr>
    </w:p>
    <w:p w14:paraId="6D92D215" w14:textId="77777777" w:rsidR="00F25A58" w:rsidRDefault="00F25A58" w:rsidP="00F25A58">
      <w:pPr>
        <w:rPr>
          <w:rFonts w:ascii="Arial" w:hAnsi="Arial" w:cs="Arial"/>
        </w:rPr>
      </w:pPr>
      <w:r>
        <w:rPr>
          <w:rFonts w:ascii="Arial" w:hAnsi="Arial" w:cs="Arial"/>
        </w:rPr>
        <w:t>SILVER: Living Spaces</w:t>
      </w:r>
    </w:p>
    <w:p w14:paraId="3492615F" w14:textId="77777777" w:rsidR="00F25A58" w:rsidRDefault="00F25A58" w:rsidP="00F25A58">
      <w:pPr>
        <w:rPr>
          <w:rFonts w:ascii="Arial" w:hAnsi="Arial" w:cs="Arial"/>
        </w:rPr>
      </w:pPr>
    </w:p>
    <w:p w14:paraId="6EAE4928" w14:textId="77777777" w:rsidR="00F25A58" w:rsidRDefault="00F25A58" w:rsidP="00F25A58">
      <w:pPr>
        <w:rPr>
          <w:rFonts w:ascii="Arial" w:hAnsi="Arial" w:cs="Arial"/>
        </w:rPr>
      </w:pPr>
      <w:r>
        <w:rPr>
          <w:rFonts w:ascii="Arial" w:hAnsi="Arial" w:cs="Arial"/>
        </w:rPr>
        <w:t>BRONZE: Roseberry Newhouse</w:t>
      </w:r>
    </w:p>
    <w:p w14:paraId="2F3986F5" w14:textId="77777777" w:rsidR="00F25A58" w:rsidRDefault="00F25A58" w:rsidP="00F25A58">
      <w:pPr>
        <w:rPr>
          <w:rFonts w:ascii="Arial" w:hAnsi="Arial" w:cs="Arial"/>
          <w:b/>
          <w:bCs/>
        </w:rPr>
      </w:pPr>
    </w:p>
    <w:p w14:paraId="4CFB2F8F" w14:textId="77777777" w:rsidR="00F25A58" w:rsidRDefault="00F25A58" w:rsidP="00F25A58">
      <w:pPr>
        <w:rPr>
          <w:rFonts w:ascii="Arial" w:hAnsi="Arial" w:cs="Arial"/>
        </w:rPr>
      </w:pPr>
      <w:r>
        <w:rPr>
          <w:rFonts w:ascii="Arial" w:hAnsi="Arial" w:cs="Arial"/>
        </w:rPr>
        <w:t>Newcomer Award: Gilmore Estates</w:t>
      </w:r>
    </w:p>
    <w:p w14:paraId="5B5C5086" w14:textId="77777777" w:rsidR="00F25A58" w:rsidRDefault="00F25A58" w:rsidP="00F25A58">
      <w:pPr>
        <w:rPr>
          <w:rFonts w:ascii="Arial" w:hAnsi="Arial" w:cs="Arial"/>
        </w:rPr>
      </w:pPr>
    </w:p>
    <w:p w14:paraId="7F89FAC5" w14:textId="77777777" w:rsidR="00F25A58" w:rsidRDefault="00F25A58" w:rsidP="00F25A58">
      <w:pPr>
        <w:rPr>
          <w:rFonts w:ascii="Arial" w:hAnsi="Arial" w:cs="Arial"/>
          <w:b/>
          <w:bCs/>
        </w:rPr>
      </w:pPr>
      <w:r>
        <w:rPr>
          <w:rFonts w:ascii="Arial" w:hAnsi="Arial" w:cs="Arial"/>
          <w:b/>
          <w:bCs/>
        </w:rPr>
        <w:t>NORTH WEST</w:t>
      </w:r>
    </w:p>
    <w:p w14:paraId="6B664C74" w14:textId="77777777" w:rsidR="00F25A58" w:rsidRDefault="00F25A58" w:rsidP="00F25A58">
      <w:pPr>
        <w:rPr>
          <w:rFonts w:ascii="Arial" w:hAnsi="Arial" w:cs="Arial"/>
          <w:b/>
          <w:bCs/>
        </w:rPr>
      </w:pPr>
      <w:r>
        <w:rPr>
          <w:rFonts w:ascii="Arial" w:hAnsi="Arial" w:cs="Arial"/>
          <w:b/>
          <w:bCs/>
        </w:rPr>
        <w:t>Sales:</w:t>
      </w:r>
    </w:p>
    <w:p w14:paraId="4E8FE5C4" w14:textId="77777777" w:rsidR="00F25A58" w:rsidRDefault="00F25A58" w:rsidP="00F25A58">
      <w:pPr>
        <w:rPr>
          <w:rFonts w:ascii="Arial" w:hAnsi="Arial" w:cs="Arial"/>
        </w:rPr>
      </w:pPr>
    </w:p>
    <w:p w14:paraId="016E7223"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Adams Estate Agents</w:t>
      </w:r>
    </w:p>
    <w:p w14:paraId="051D6BB4" w14:textId="77777777" w:rsidR="00F25A58" w:rsidRDefault="00F25A58" w:rsidP="00F25A58">
      <w:pPr>
        <w:rPr>
          <w:rFonts w:ascii="Arial" w:hAnsi="Arial" w:cs="Arial"/>
          <w:color w:val="000000"/>
        </w:rPr>
      </w:pPr>
    </w:p>
    <w:p w14:paraId="54B99AB4" w14:textId="77777777" w:rsidR="00F25A58" w:rsidRDefault="00F25A58" w:rsidP="00F25A58">
      <w:pPr>
        <w:rPr>
          <w:rFonts w:ascii="Arial" w:hAnsi="Arial" w:cs="Arial"/>
        </w:rPr>
      </w:pPr>
      <w:r>
        <w:rPr>
          <w:rFonts w:ascii="Arial" w:hAnsi="Arial" w:cs="Arial"/>
        </w:rPr>
        <w:t>SILVER: David Davies Estate Agents</w:t>
      </w:r>
    </w:p>
    <w:p w14:paraId="6F70C735" w14:textId="77777777" w:rsidR="00F25A58" w:rsidRDefault="00F25A58" w:rsidP="00F25A58">
      <w:pPr>
        <w:rPr>
          <w:rFonts w:ascii="Arial" w:hAnsi="Arial" w:cs="Arial"/>
        </w:rPr>
      </w:pPr>
    </w:p>
    <w:p w14:paraId="549738B5" w14:textId="77777777" w:rsidR="00F25A58" w:rsidRDefault="00F25A58" w:rsidP="00F25A58">
      <w:pPr>
        <w:rPr>
          <w:rFonts w:ascii="Arial" w:hAnsi="Arial" w:cs="Arial"/>
        </w:rPr>
      </w:pPr>
      <w:r>
        <w:rPr>
          <w:rFonts w:ascii="Arial" w:hAnsi="Arial" w:cs="Arial"/>
        </w:rPr>
        <w:t xml:space="preserve">BRONZE: </w:t>
      </w:r>
      <w:proofErr w:type="spellStart"/>
      <w:r>
        <w:rPr>
          <w:rFonts w:ascii="Arial" w:hAnsi="Arial" w:cs="Arial"/>
        </w:rPr>
        <w:t>Townbridge</w:t>
      </w:r>
      <w:proofErr w:type="spellEnd"/>
      <w:r>
        <w:rPr>
          <w:rFonts w:ascii="Arial" w:hAnsi="Arial" w:cs="Arial"/>
        </w:rPr>
        <w:t xml:space="preserve"> Estate Agents</w:t>
      </w:r>
    </w:p>
    <w:p w14:paraId="48676CB7" w14:textId="77777777" w:rsidR="00F25A58" w:rsidRDefault="00F25A58" w:rsidP="00F25A58">
      <w:pPr>
        <w:rPr>
          <w:rFonts w:ascii="Arial" w:hAnsi="Arial" w:cs="Arial"/>
        </w:rPr>
      </w:pPr>
    </w:p>
    <w:p w14:paraId="42C29713" w14:textId="77777777" w:rsidR="00F25A58" w:rsidRDefault="00F25A58" w:rsidP="00F25A58">
      <w:pPr>
        <w:rPr>
          <w:rFonts w:ascii="Arial" w:hAnsi="Arial" w:cs="Arial"/>
          <w:b/>
          <w:bCs/>
        </w:rPr>
      </w:pPr>
      <w:r>
        <w:rPr>
          <w:rFonts w:ascii="Arial" w:hAnsi="Arial" w:cs="Arial"/>
          <w:b/>
          <w:bCs/>
        </w:rPr>
        <w:t>Lettings:</w:t>
      </w:r>
    </w:p>
    <w:p w14:paraId="3E2A91A3" w14:textId="77777777" w:rsidR="00F25A58" w:rsidRDefault="00F25A58" w:rsidP="00F25A58">
      <w:pPr>
        <w:rPr>
          <w:rFonts w:ascii="Arial" w:hAnsi="Arial" w:cs="Arial"/>
        </w:rPr>
      </w:pPr>
    </w:p>
    <w:p w14:paraId="0221FCF9"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Adams Estate Agents</w:t>
      </w:r>
    </w:p>
    <w:p w14:paraId="6CF29F5E" w14:textId="77777777" w:rsidR="00F25A58" w:rsidRDefault="00F25A58" w:rsidP="00F25A58">
      <w:pPr>
        <w:rPr>
          <w:rFonts w:ascii="Arial" w:hAnsi="Arial" w:cs="Arial"/>
          <w:color w:val="000000"/>
        </w:rPr>
      </w:pPr>
    </w:p>
    <w:p w14:paraId="32D8BADC" w14:textId="77777777" w:rsidR="00F25A58" w:rsidRDefault="00F25A58" w:rsidP="00F25A58">
      <w:pPr>
        <w:rPr>
          <w:rFonts w:ascii="Arial" w:hAnsi="Arial" w:cs="Arial"/>
        </w:rPr>
      </w:pPr>
      <w:r>
        <w:rPr>
          <w:rFonts w:ascii="Arial" w:hAnsi="Arial" w:cs="Arial"/>
        </w:rPr>
        <w:t>SILVER: Sanderson James</w:t>
      </w:r>
    </w:p>
    <w:p w14:paraId="3F854F15" w14:textId="77777777" w:rsidR="00F25A58" w:rsidRDefault="00F25A58" w:rsidP="00F25A58">
      <w:pPr>
        <w:rPr>
          <w:rFonts w:ascii="Arial" w:hAnsi="Arial" w:cs="Arial"/>
        </w:rPr>
      </w:pPr>
    </w:p>
    <w:p w14:paraId="7837A534" w14:textId="77777777" w:rsidR="00F25A58" w:rsidRDefault="00F25A58" w:rsidP="00F25A58">
      <w:pPr>
        <w:rPr>
          <w:rFonts w:ascii="Arial" w:hAnsi="Arial" w:cs="Arial"/>
        </w:rPr>
      </w:pPr>
      <w:r>
        <w:rPr>
          <w:rFonts w:ascii="Arial" w:hAnsi="Arial" w:cs="Arial"/>
        </w:rPr>
        <w:t>BRONZE: David Davies Estate Agents</w:t>
      </w:r>
    </w:p>
    <w:p w14:paraId="09C9AE29" w14:textId="77777777" w:rsidR="00F25A58" w:rsidRDefault="00F25A58" w:rsidP="00F25A58">
      <w:pPr>
        <w:rPr>
          <w:rFonts w:ascii="Arial" w:hAnsi="Arial" w:cs="Arial"/>
        </w:rPr>
      </w:pPr>
    </w:p>
    <w:p w14:paraId="192B0E86" w14:textId="77777777" w:rsidR="00F25A58" w:rsidRDefault="00F25A58" w:rsidP="00F25A58">
      <w:pPr>
        <w:rPr>
          <w:rFonts w:ascii="Arial" w:hAnsi="Arial" w:cs="Arial"/>
        </w:rPr>
      </w:pPr>
    </w:p>
    <w:p w14:paraId="23D8E3ED" w14:textId="77777777" w:rsidR="00F25A58" w:rsidRDefault="00F25A58" w:rsidP="00F25A58">
      <w:pPr>
        <w:rPr>
          <w:rFonts w:ascii="Arial" w:hAnsi="Arial" w:cs="Arial"/>
        </w:rPr>
      </w:pPr>
      <w:r>
        <w:rPr>
          <w:rFonts w:ascii="Arial" w:hAnsi="Arial" w:cs="Arial"/>
        </w:rPr>
        <w:t xml:space="preserve">Newcomer Award: </w:t>
      </w:r>
      <w:proofErr w:type="spellStart"/>
      <w:r>
        <w:rPr>
          <w:rFonts w:ascii="Arial" w:hAnsi="Arial" w:cs="Arial"/>
        </w:rPr>
        <w:t>Townbridge</w:t>
      </w:r>
      <w:proofErr w:type="spellEnd"/>
      <w:r>
        <w:rPr>
          <w:rFonts w:ascii="Arial" w:hAnsi="Arial" w:cs="Arial"/>
        </w:rPr>
        <w:t xml:space="preserve"> Estate Agents</w:t>
      </w:r>
    </w:p>
    <w:p w14:paraId="52ACCC3F" w14:textId="77777777" w:rsidR="00F25A58" w:rsidRDefault="00F25A58" w:rsidP="00F25A58">
      <w:pPr>
        <w:spacing w:line="360" w:lineRule="auto"/>
        <w:rPr>
          <w:rFonts w:ascii="Arial" w:hAnsi="Arial" w:cs="Arial"/>
          <w:b/>
          <w:bCs/>
        </w:rPr>
      </w:pPr>
    </w:p>
    <w:p w14:paraId="4A245BDC" w14:textId="77777777" w:rsidR="00F25A58" w:rsidRDefault="00F25A58" w:rsidP="00F25A58">
      <w:pPr>
        <w:spacing w:line="360" w:lineRule="auto"/>
        <w:rPr>
          <w:rFonts w:ascii="Arial" w:hAnsi="Arial" w:cs="Arial"/>
          <w:b/>
          <w:bCs/>
        </w:rPr>
      </w:pPr>
      <w:r>
        <w:rPr>
          <w:rFonts w:ascii="Arial" w:hAnsi="Arial" w:cs="Arial"/>
          <w:b/>
          <w:bCs/>
        </w:rPr>
        <w:t>NORTHERN IRELAND</w:t>
      </w:r>
    </w:p>
    <w:p w14:paraId="6FE4F1FE" w14:textId="77777777" w:rsidR="00F25A58" w:rsidRDefault="00F25A58" w:rsidP="00F25A58">
      <w:pPr>
        <w:rPr>
          <w:rFonts w:ascii="Arial" w:hAnsi="Arial" w:cs="Arial"/>
          <w:b/>
          <w:bCs/>
        </w:rPr>
      </w:pPr>
      <w:r>
        <w:rPr>
          <w:rFonts w:ascii="Arial" w:hAnsi="Arial" w:cs="Arial"/>
          <w:b/>
          <w:bCs/>
        </w:rPr>
        <w:t>Sales:</w:t>
      </w:r>
    </w:p>
    <w:p w14:paraId="3D248CC4" w14:textId="77777777" w:rsidR="00F25A58" w:rsidRDefault="00F25A58" w:rsidP="00F25A58">
      <w:pPr>
        <w:rPr>
          <w:rFonts w:ascii="Arial" w:hAnsi="Arial" w:cs="Arial"/>
        </w:rPr>
      </w:pPr>
    </w:p>
    <w:p w14:paraId="3E391FD5"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CPS</w:t>
      </w:r>
    </w:p>
    <w:p w14:paraId="3087060C" w14:textId="77777777" w:rsidR="00F25A58" w:rsidRDefault="00F25A58" w:rsidP="00F25A58">
      <w:pPr>
        <w:rPr>
          <w:rFonts w:ascii="Arial" w:hAnsi="Arial" w:cs="Arial"/>
          <w:color w:val="000000"/>
        </w:rPr>
      </w:pPr>
    </w:p>
    <w:p w14:paraId="46FFC1C4" w14:textId="77777777" w:rsidR="00F25A58" w:rsidRDefault="00F25A58" w:rsidP="00F25A58">
      <w:pPr>
        <w:rPr>
          <w:rFonts w:ascii="Arial" w:hAnsi="Arial" w:cs="Arial"/>
        </w:rPr>
      </w:pPr>
      <w:r>
        <w:rPr>
          <w:rFonts w:ascii="Arial" w:hAnsi="Arial" w:cs="Arial"/>
        </w:rPr>
        <w:t>SILVER: Bensons</w:t>
      </w:r>
    </w:p>
    <w:p w14:paraId="5CB95A03" w14:textId="77777777" w:rsidR="00F25A58" w:rsidRDefault="00F25A58" w:rsidP="00F25A58">
      <w:pPr>
        <w:rPr>
          <w:rFonts w:ascii="Arial" w:hAnsi="Arial" w:cs="Arial"/>
        </w:rPr>
      </w:pPr>
    </w:p>
    <w:p w14:paraId="4DBF0ED0" w14:textId="77777777" w:rsidR="00F25A58" w:rsidRDefault="00F25A58" w:rsidP="00F25A58">
      <w:pPr>
        <w:rPr>
          <w:rFonts w:ascii="Arial" w:hAnsi="Arial" w:cs="Arial"/>
        </w:rPr>
      </w:pPr>
      <w:r>
        <w:rPr>
          <w:rFonts w:ascii="Arial" w:hAnsi="Arial" w:cs="Arial"/>
        </w:rPr>
        <w:lastRenderedPageBreak/>
        <w:t>BRONZE: Hunter Campbell</w:t>
      </w:r>
    </w:p>
    <w:p w14:paraId="35A826B7" w14:textId="77777777" w:rsidR="00F25A58" w:rsidRDefault="00F25A58" w:rsidP="00F25A58">
      <w:pPr>
        <w:rPr>
          <w:rFonts w:ascii="Arial" w:hAnsi="Arial" w:cs="Arial"/>
        </w:rPr>
      </w:pPr>
    </w:p>
    <w:p w14:paraId="0EE21C91" w14:textId="77777777" w:rsidR="00F25A58" w:rsidRDefault="00F25A58" w:rsidP="00F25A58">
      <w:pPr>
        <w:rPr>
          <w:rFonts w:ascii="Arial" w:hAnsi="Arial" w:cs="Arial"/>
          <w:b/>
          <w:bCs/>
        </w:rPr>
      </w:pPr>
      <w:r>
        <w:rPr>
          <w:rFonts w:ascii="Arial" w:hAnsi="Arial" w:cs="Arial"/>
          <w:b/>
          <w:bCs/>
        </w:rPr>
        <w:t>Lettings:</w:t>
      </w:r>
    </w:p>
    <w:p w14:paraId="136E913D" w14:textId="77777777" w:rsidR="00F25A58" w:rsidRDefault="00F25A58" w:rsidP="00F25A58">
      <w:pPr>
        <w:rPr>
          <w:rFonts w:ascii="Arial" w:hAnsi="Arial" w:cs="Arial"/>
        </w:rPr>
      </w:pPr>
    </w:p>
    <w:p w14:paraId="13C68B3C"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CPS</w:t>
      </w:r>
    </w:p>
    <w:p w14:paraId="42D82782" w14:textId="77777777" w:rsidR="00F25A58" w:rsidRDefault="00F25A58" w:rsidP="00F25A58">
      <w:pPr>
        <w:rPr>
          <w:rFonts w:ascii="Arial" w:hAnsi="Arial" w:cs="Arial"/>
          <w:color w:val="000000"/>
        </w:rPr>
      </w:pPr>
    </w:p>
    <w:p w14:paraId="79706E3B" w14:textId="77777777" w:rsidR="00F25A58" w:rsidRDefault="00F25A58" w:rsidP="00F25A58">
      <w:pPr>
        <w:rPr>
          <w:rFonts w:ascii="Arial" w:hAnsi="Arial" w:cs="Arial"/>
        </w:rPr>
      </w:pPr>
      <w:r>
        <w:rPr>
          <w:rFonts w:ascii="Arial" w:hAnsi="Arial" w:cs="Arial"/>
        </w:rPr>
        <w:t>SILVER: Homes Independent</w:t>
      </w:r>
    </w:p>
    <w:p w14:paraId="6941BCA0" w14:textId="77777777" w:rsidR="00F25A58" w:rsidRDefault="00F25A58" w:rsidP="00F25A58">
      <w:pPr>
        <w:rPr>
          <w:rFonts w:ascii="Arial" w:hAnsi="Arial" w:cs="Arial"/>
        </w:rPr>
      </w:pPr>
    </w:p>
    <w:p w14:paraId="19EE353F" w14:textId="77777777" w:rsidR="00F25A58" w:rsidRDefault="00F25A58" w:rsidP="00F25A58">
      <w:pPr>
        <w:rPr>
          <w:rFonts w:ascii="Arial" w:hAnsi="Arial" w:cs="Arial"/>
        </w:rPr>
      </w:pPr>
      <w:r>
        <w:rPr>
          <w:rFonts w:ascii="Arial" w:hAnsi="Arial" w:cs="Arial"/>
        </w:rPr>
        <w:t>BRONZE: Kingham Property</w:t>
      </w:r>
    </w:p>
    <w:p w14:paraId="627D73AC" w14:textId="77777777" w:rsidR="00F25A58" w:rsidRDefault="00F25A58" w:rsidP="00F25A58">
      <w:pPr>
        <w:spacing w:line="360" w:lineRule="auto"/>
        <w:rPr>
          <w:rFonts w:ascii="Arial" w:hAnsi="Arial" w:cs="Arial"/>
          <w:b/>
          <w:bCs/>
        </w:rPr>
      </w:pPr>
    </w:p>
    <w:p w14:paraId="01CB79C3" w14:textId="77777777" w:rsidR="00F25A58" w:rsidRDefault="00F25A58" w:rsidP="00F25A58">
      <w:pPr>
        <w:spacing w:line="360" w:lineRule="auto"/>
        <w:rPr>
          <w:rFonts w:ascii="Arial" w:hAnsi="Arial" w:cs="Arial"/>
          <w:b/>
          <w:bCs/>
        </w:rPr>
      </w:pPr>
      <w:r>
        <w:rPr>
          <w:rFonts w:ascii="Arial" w:hAnsi="Arial" w:cs="Arial"/>
          <w:b/>
          <w:bCs/>
        </w:rPr>
        <w:t>SOUTH CENTRAL</w:t>
      </w:r>
    </w:p>
    <w:p w14:paraId="760ACD02" w14:textId="77777777" w:rsidR="00F25A58" w:rsidRDefault="00F25A58" w:rsidP="00F25A58">
      <w:pPr>
        <w:rPr>
          <w:rFonts w:ascii="Arial" w:hAnsi="Arial" w:cs="Arial"/>
          <w:b/>
          <w:bCs/>
        </w:rPr>
      </w:pPr>
      <w:r>
        <w:rPr>
          <w:rFonts w:ascii="Arial" w:hAnsi="Arial" w:cs="Arial"/>
          <w:b/>
          <w:bCs/>
        </w:rPr>
        <w:t>Sales:</w:t>
      </w:r>
    </w:p>
    <w:p w14:paraId="1767B526" w14:textId="77777777" w:rsidR="00F25A58" w:rsidRDefault="00F25A58" w:rsidP="00F25A58">
      <w:pPr>
        <w:rPr>
          <w:rFonts w:ascii="Arial" w:hAnsi="Arial" w:cs="Arial"/>
        </w:rPr>
      </w:pPr>
    </w:p>
    <w:p w14:paraId="009D411C" w14:textId="77777777" w:rsidR="00F25A58" w:rsidRDefault="00F25A58" w:rsidP="00F25A58">
      <w:pPr>
        <w:rPr>
          <w:rFonts w:ascii="Arial" w:hAnsi="Arial" w:cs="Arial"/>
          <w:color w:val="000000"/>
        </w:rPr>
      </w:pPr>
      <w:r>
        <w:rPr>
          <w:rFonts w:ascii="Arial" w:hAnsi="Arial" w:cs="Arial"/>
        </w:rPr>
        <w:t xml:space="preserve">GOLD: </w:t>
      </w:r>
      <w:proofErr w:type="spellStart"/>
      <w:r>
        <w:rPr>
          <w:rFonts w:ascii="Arial" w:hAnsi="Arial" w:cs="Arial"/>
          <w:color w:val="000000"/>
        </w:rPr>
        <w:t>Belgarum</w:t>
      </w:r>
      <w:proofErr w:type="spellEnd"/>
    </w:p>
    <w:p w14:paraId="2BD77B88" w14:textId="77777777" w:rsidR="00F25A58" w:rsidRDefault="00F25A58" w:rsidP="00F25A58">
      <w:pPr>
        <w:rPr>
          <w:rFonts w:ascii="Arial" w:hAnsi="Arial" w:cs="Arial"/>
          <w:color w:val="000000"/>
        </w:rPr>
      </w:pPr>
    </w:p>
    <w:p w14:paraId="04AAD845" w14:textId="77777777" w:rsidR="00F25A58" w:rsidRDefault="00F25A58" w:rsidP="00F25A58">
      <w:pPr>
        <w:rPr>
          <w:rFonts w:ascii="Arial" w:hAnsi="Arial" w:cs="Arial"/>
        </w:rPr>
      </w:pPr>
      <w:r>
        <w:rPr>
          <w:rFonts w:ascii="Arial" w:hAnsi="Arial" w:cs="Arial"/>
        </w:rPr>
        <w:t>SILVER: Walker &amp; Waterer</w:t>
      </w:r>
    </w:p>
    <w:p w14:paraId="29376F1A" w14:textId="77777777" w:rsidR="00F25A58" w:rsidRDefault="00F25A58" w:rsidP="00F25A58">
      <w:pPr>
        <w:rPr>
          <w:rFonts w:ascii="Arial" w:hAnsi="Arial" w:cs="Arial"/>
        </w:rPr>
      </w:pPr>
    </w:p>
    <w:p w14:paraId="4EADF1BA" w14:textId="77777777" w:rsidR="00F25A58" w:rsidRDefault="00F25A58" w:rsidP="00F25A58">
      <w:pPr>
        <w:rPr>
          <w:rFonts w:ascii="Arial" w:hAnsi="Arial" w:cs="Arial"/>
        </w:rPr>
      </w:pPr>
      <w:r>
        <w:rPr>
          <w:rFonts w:ascii="Arial" w:hAnsi="Arial" w:cs="Arial"/>
        </w:rPr>
        <w:t>BRONZE: White &amp; Guard</w:t>
      </w:r>
    </w:p>
    <w:p w14:paraId="021F5463" w14:textId="77777777" w:rsidR="00F25A58" w:rsidRDefault="00F25A58" w:rsidP="00F25A58">
      <w:pPr>
        <w:rPr>
          <w:rFonts w:ascii="Arial" w:hAnsi="Arial" w:cs="Arial"/>
        </w:rPr>
      </w:pPr>
    </w:p>
    <w:p w14:paraId="06F513AA" w14:textId="77777777" w:rsidR="00F25A58" w:rsidRDefault="00F25A58" w:rsidP="00F25A58">
      <w:pPr>
        <w:rPr>
          <w:rFonts w:ascii="Arial" w:hAnsi="Arial" w:cs="Arial"/>
          <w:b/>
          <w:bCs/>
        </w:rPr>
      </w:pPr>
      <w:r>
        <w:rPr>
          <w:rFonts w:ascii="Arial" w:hAnsi="Arial" w:cs="Arial"/>
          <w:b/>
          <w:bCs/>
        </w:rPr>
        <w:t>Lettings:</w:t>
      </w:r>
    </w:p>
    <w:p w14:paraId="03000EFF" w14:textId="77777777" w:rsidR="00F25A58" w:rsidRDefault="00F25A58" w:rsidP="00F25A58">
      <w:pPr>
        <w:rPr>
          <w:rFonts w:ascii="Arial" w:hAnsi="Arial" w:cs="Arial"/>
        </w:rPr>
      </w:pPr>
    </w:p>
    <w:p w14:paraId="344BF384" w14:textId="77777777" w:rsidR="00F25A58" w:rsidRDefault="00F25A58" w:rsidP="00F25A58">
      <w:pPr>
        <w:rPr>
          <w:rFonts w:ascii="Arial" w:hAnsi="Arial" w:cs="Arial"/>
          <w:color w:val="000000"/>
        </w:rPr>
      </w:pPr>
      <w:r>
        <w:rPr>
          <w:rFonts w:ascii="Arial" w:hAnsi="Arial" w:cs="Arial"/>
        </w:rPr>
        <w:t>GOLD: Hayling Property</w:t>
      </w:r>
    </w:p>
    <w:p w14:paraId="60C9E3F3" w14:textId="77777777" w:rsidR="00F25A58" w:rsidRDefault="00F25A58" w:rsidP="00F25A58">
      <w:pPr>
        <w:rPr>
          <w:rFonts w:ascii="Arial" w:hAnsi="Arial" w:cs="Arial"/>
          <w:color w:val="000000"/>
        </w:rPr>
      </w:pPr>
    </w:p>
    <w:p w14:paraId="3C3AD8CA" w14:textId="77777777" w:rsidR="00F25A58" w:rsidRDefault="00F25A58" w:rsidP="00F25A58">
      <w:pPr>
        <w:rPr>
          <w:rFonts w:ascii="Arial" w:hAnsi="Arial" w:cs="Arial"/>
        </w:rPr>
      </w:pPr>
      <w:r>
        <w:rPr>
          <w:rFonts w:ascii="Arial" w:hAnsi="Arial" w:cs="Arial"/>
        </w:rPr>
        <w:t xml:space="preserve">SILVER: </w:t>
      </w:r>
      <w:proofErr w:type="spellStart"/>
      <w:r>
        <w:rPr>
          <w:rFonts w:ascii="Arial" w:hAnsi="Arial" w:cs="Arial"/>
          <w:color w:val="000000"/>
        </w:rPr>
        <w:t>Belgarum</w:t>
      </w:r>
      <w:proofErr w:type="spellEnd"/>
    </w:p>
    <w:p w14:paraId="389B8C5C" w14:textId="77777777" w:rsidR="00F25A58" w:rsidRDefault="00F25A58" w:rsidP="00F25A58">
      <w:pPr>
        <w:rPr>
          <w:rFonts w:ascii="Arial" w:hAnsi="Arial" w:cs="Arial"/>
        </w:rPr>
      </w:pPr>
    </w:p>
    <w:p w14:paraId="42646A22" w14:textId="77777777" w:rsidR="00F25A58" w:rsidRDefault="00F25A58" w:rsidP="00F25A58">
      <w:pPr>
        <w:rPr>
          <w:rFonts w:ascii="Arial" w:hAnsi="Arial" w:cs="Arial"/>
        </w:rPr>
      </w:pPr>
      <w:r>
        <w:rPr>
          <w:rFonts w:ascii="Arial" w:hAnsi="Arial" w:cs="Arial"/>
        </w:rPr>
        <w:t>BRONZE: White &amp; Guard</w:t>
      </w:r>
    </w:p>
    <w:p w14:paraId="2148637C" w14:textId="77777777" w:rsidR="00F25A58" w:rsidRDefault="00F25A58" w:rsidP="00F25A58">
      <w:pPr>
        <w:rPr>
          <w:rFonts w:ascii="Arial" w:hAnsi="Arial" w:cs="Arial"/>
        </w:rPr>
      </w:pPr>
    </w:p>
    <w:p w14:paraId="711D4A4F" w14:textId="77777777" w:rsidR="00F25A58" w:rsidRDefault="00F25A58" w:rsidP="00F25A58">
      <w:pPr>
        <w:rPr>
          <w:rFonts w:ascii="Arial" w:hAnsi="Arial" w:cs="Arial"/>
        </w:rPr>
      </w:pPr>
      <w:r>
        <w:rPr>
          <w:rFonts w:ascii="Arial" w:hAnsi="Arial" w:cs="Arial"/>
        </w:rPr>
        <w:t>Newcomer Award: Michael Adam Estate Agents</w:t>
      </w:r>
    </w:p>
    <w:p w14:paraId="0BB8B6BB" w14:textId="77777777" w:rsidR="00F25A58" w:rsidRDefault="00F25A58" w:rsidP="00F25A58">
      <w:pPr>
        <w:rPr>
          <w:rFonts w:ascii="Arial" w:hAnsi="Arial" w:cs="Arial"/>
        </w:rPr>
      </w:pPr>
    </w:p>
    <w:p w14:paraId="4846EB7D" w14:textId="77777777" w:rsidR="00F25A58" w:rsidRDefault="00F25A58" w:rsidP="00F25A58">
      <w:pPr>
        <w:rPr>
          <w:rFonts w:ascii="Arial" w:hAnsi="Arial" w:cs="Arial"/>
        </w:rPr>
      </w:pPr>
    </w:p>
    <w:p w14:paraId="63C50628" w14:textId="77777777" w:rsidR="00F25A58" w:rsidRDefault="00F25A58" w:rsidP="00F25A58">
      <w:pPr>
        <w:spacing w:line="360" w:lineRule="auto"/>
        <w:rPr>
          <w:rFonts w:ascii="Arial" w:hAnsi="Arial" w:cs="Arial"/>
          <w:b/>
          <w:bCs/>
        </w:rPr>
      </w:pPr>
      <w:r>
        <w:rPr>
          <w:rFonts w:ascii="Arial" w:hAnsi="Arial" w:cs="Arial"/>
          <w:b/>
          <w:bCs/>
        </w:rPr>
        <w:t>SOUTH EAST</w:t>
      </w:r>
    </w:p>
    <w:p w14:paraId="188A0E04" w14:textId="77777777" w:rsidR="00F25A58" w:rsidRDefault="00F25A58" w:rsidP="00F25A58">
      <w:pPr>
        <w:rPr>
          <w:rFonts w:ascii="Arial" w:hAnsi="Arial" w:cs="Arial"/>
          <w:b/>
          <w:bCs/>
        </w:rPr>
      </w:pPr>
      <w:r>
        <w:rPr>
          <w:rFonts w:ascii="Arial" w:hAnsi="Arial" w:cs="Arial"/>
          <w:b/>
          <w:bCs/>
        </w:rPr>
        <w:t>Sales:</w:t>
      </w:r>
    </w:p>
    <w:p w14:paraId="03486EFF" w14:textId="77777777" w:rsidR="00F25A58" w:rsidRDefault="00F25A58" w:rsidP="00F25A58">
      <w:pPr>
        <w:rPr>
          <w:rFonts w:ascii="Arial" w:hAnsi="Arial" w:cs="Arial"/>
        </w:rPr>
      </w:pPr>
    </w:p>
    <w:p w14:paraId="0CD6E151"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Sawyer &amp; Co</w:t>
      </w:r>
    </w:p>
    <w:p w14:paraId="2A8E8824" w14:textId="77777777" w:rsidR="00F25A58" w:rsidRDefault="00F25A58" w:rsidP="00F25A58">
      <w:pPr>
        <w:rPr>
          <w:rFonts w:ascii="Arial" w:hAnsi="Arial" w:cs="Arial"/>
          <w:color w:val="000000"/>
        </w:rPr>
      </w:pPr>
      <w:r>
        <w:rPr>
          <w:rFonts w:ascii="Arial" w:hAnsi="Arial" w:cs="Arial"/>
          <w:color w:val="000000"/>
        </w:rPr>
        <w:t>GOLD: Kent Estate Agencies</w:t>
      </w:r>
    </w:p>
    <w:p w14:paraId="3909A1E3" w14:textId="77777777" w:rsidR="00F25A58" w:rsidRDefault="00F25A58" w:rsidP="00F25A58">
      <w:pPr>
        <w:rPr>
          <w:rFonts w:ascii="Arial" w:hAnsi="Arial" w:cs="Arial"/>
          <w:color w:val="000000"/>
        </w:rPr>
      </w:pPr>
    </w:p>
    <w:p w14:paraId="419463BC" w14:textId="77777777" w:rsidR="00F25A58" w:rsidRDefault="00F25A58" w:rsidP="00F25A58">
      <w:pPr>
        <w:rPr>
          <w:rFonts w:ascii="Arial" w:hAnsi="Arial" w:cs="Arial"/>
        </w:rPr>
      </w:pPr>
      <w:r>
        <w:rPr>
          <w:rFonts w:ascii="Arial" w:hAnsi="Arial" w:cs="Arial"/>
        </w:rPr>
        <w:t>SILVER: Foundation Estate Agents</w:t>
      </w:r>
    </w:p>
    <w:p w14:paraId="74C2F26B" w14:textId="77777777" w:rsidR="00F25A58" w:rsidRDefault="00F25A58" w:rsidP="00F25A58">
      <w:pPr>
        <w:rPr>
          <w:rFonts w:ascii="Arial" w:hAnsi="Arial" w:cs="Arial"/>
        </w:rPr>
      </w:pPr>
    </w:p>
    <w:p w14:paraId="75DAEBE1" w14:textId="77777777" w:rsidR="00F25A58" w:rsidRDefault="00F25A58" w:rsidP="00F25A58">
      <w:pPr>
        <w:rPr>
          <w:rFonts w:ascii="Arial" w:hAnsi="Arial" w:cs="Arial"/>
        </w:rPr>
      </w:pPr>
      <w:r>
        <w:rPr>
          <w:rFonts w:ascii="Arial" w:hAnsi="Arial" w:cs="Arial"/>
        </w:rPr>
        <w:t>BRONZE: M&amp;M Estate &amp; Letting Agent</w:t>
      </w:r>
    </w:p>
    <w:p w14:paraId="6A97FE10" w14:textId="77777777" w:rsidR="00F25A58" w:rsidRDefault="00F25A58" w:rsidP="00F25A58">
      <w:pPr>
        <w:rPr>
          <w:rFonts w:ascii="Arial" w:hAnsi="Arial" w:cs="Arial"/>
        </w:rPr>
      </w:pPr>
      <w:r>
        <w:rPr>
          <w:rFonts w:ascii="Arial" w:hAnsi="Arial" w:cs="Arial"/>
        </w:rPr>
        <w:t>BRONZE: Robert Leech Estate Agents</w:t>
      </w:r>
    </w:p>
    <w:p w14:paraId="63FA983B" w14:textId="77777777" w:rsidR="00F25A58" w:rsidRDefault="00F25A58" w:rsidP="00F25A58">
      <w:pPr>
        <w:rPr>
          <w:rFonts w:ascii="Arial" w:hAnsi="Arial" w:cs="Arial"/>
        </w:rPr>
      </w:pPr>
    </w:p>
    <w:p w14:paraId="1FAF0945" w14:textId="77777777" w:rsidR="00F25A58" w:rsidRDefault="00F25A58" w:rsidP="00F25A58">
      <w:pPr>
        <w:rPr>
          <w:rFonts w:ascii="Arial" w:hAnsi="Arial" w:cs="Arial"/>
          <w:b/>
          <w:bCs/>
        </w:rPr>
      </w:pPr>
      <w:r>
        <w:rPr>
          <w:rFonts w:ascii="Arial" w:hAnsi="Arial" w:cs="Arial"/>
          <w:b/>
          <w:bCs/>
        </w:rPr>
        <w:t>Lettings:</w:t>
      </w:r>
    </w:p>
    <w:p w14:paraId="19035CE2" w14:textId="77777777" w:rsidR="00F25A58" w:rsidRDefault="00F25A58" w:rsidP="00F25A58">
      <w:pPr>
        <w:rPr>
          <w:rFonts w:ascii="Arial" w:hAnsi="Arial" w:cs="Arial"/>
        </w:rPr>
      </w:pPr>
    </w:p>
    <w:p w14:paraId="310F0226"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Sawyer &amp; Co</w:t>
      </w:r>
    </w:p>
    <w:p w14:paraId="27D2408D" w14:textId="77777777" w:rsidR="00F25A58" w:rsidRDefault="00F25A58" w:rsidP="00F25A58">
      <w:pPr>
        <w:rPr>
          <w:rFonts w:ascii="Arial" w:hAnsi="Arial" w:cs="Arial"/>
          <w:color w:val="000000"/>
        </w:rPr>
      </w:pPr>
    </w:p>
    <w:p w14:paraId="48032568" w14:textId="77777777" w:rsidR="00F25A58" w:rsidRDefault="00F25A58" w:rsidP="00F25A58">
      <w:pPr>
        <w:rPr>
          <w:rFonts w:ascii="Arial" w:hAnsi="Arial" w:cs="Arial"/>
        </w:rPr>
      </w:pPr>
      <w:r>
        <w:rPr>
          <w:rFonts w:ascii="Arial" w:hAnsi="Arial" w:cs="Arial"/>
        </w:rPr>
        <w:t xml:space="preserve">SILVER: </w:t>
      </w:r>
      <w:r>
        <w:rPr>
          <w:rFonts w:ascii="Arial" w:hAnsi="Arial" w:cs="Arial"/>
          <w:color w:val="000000"/>
        </w:rPr>
        <w:t>John Bray</w:t>
      </w:r>
    </w:p>
    <w:p w14:paraId="3BBEEBDC" w14:textId="77777777" w:rsidR="00F25A58" w:rsidRDefault="00F25A58" w:rsidP="00F25A58">
      <w:pPr>
        <w:rPr>
          <w:rFonts w:ascii="Arial" w:hAnsi="Arial" w:cs="Arial"/>
        </w:rPr>
      </w:pPr>
    </w:p>
    <w:p w14:paraId="266B3209" w14:textId="77777777" w:rsidR="00F25A58" w:rsidRDefault="00F25A58" w:rsidP="00F25A58">
      <w:pPr>
        <w:rPr>
          <w:rFonts w:ascii="Arial" w:hAnsi="Arial" w:cs="Arial"/>
        </w:rPr>
      </w:pPr>
      <w:r>
        <w:rPr>
          <w:rFonts w:ascii="Arial" w:hAnsi="Arial" w:cs="Arial"/>
        </w:rPr>
        <w:t>BRONZE: Wood &amp; Pilcher</w:t>
      </w:r>
    </w:p>
    <w:p w14:paraId="796B584F" w14:textId="77777777" w:rsidR="00F25A58" w:rsidRDefault="00F25A58" w:rsidP="00F25A58">
      <w:pPr>
        <w:rPr>
          <w:rFonts w:ascii="Arial" w:hAnsi="Arial" w:cs="Arial"/>
        </w:rPr>
      </w:pPr>
    </w:p>
    <w:p w14:paraId="2627D51F" w14:textId="77777777" w:rsidR="00F25A58" w:rsidRDefault="00F25A58" w:rsidP="00F25A58">
      <w:pPr>
        <w:rPr>
          <w:rFonts w:ascii="Arial" w:hAnsi="Arial" w:cs="Arial"/>
        </w:rPr>
      </w:pPr>
      <w:r>
        <w:rPr>
          <w:rFonts w:ascii="Arial" w:hAnsi="Arial" w:cs="Arial"/>
        </w:rPr>
        <w:t>Newcomer Award: Matthew Anthony Estate Agency</w:t>
      </w:r>
    </w:p>
    <w:p w14:paraId="6127DB01" w14:textId="77777777" w:rsidR="00F25A58" w:rsidRDefault="00F25A58" w:rsidP="00F25A58">
      <w:pPr>
        <w:spacing w:line="360" w:lineRule="auto"/>
        <w:rPr>
          <w:rFonts w:ascii="Arial" w:hAnsi="Arial" w:cs="Arial"/>
          <w:b/>
          <w:bCs/>
        </w:rPr>
      </w:pPr>
    </w:p>
    <w:p w14:paraId="51099FE9" w14:textId="77777777" w:rsidR="00F25A58" w:rsidRDefault="00F25A58" w:rsidP="00F25A58">
      <w:pPr>
        <w:spacing w:line="360" w:lineRule="auto"/>
        <w:rPr>
          <w:rFonts w:ascii="Arial" w:hAnsi="Arial" w:cs="Arial"/>
          <w:b/>
          <w:bCs/>
        </w:rPr>
      </w:pPr>
      <w:r>
        <w:rPr>
          <w:rFonts w:ascii="Arial" w:hAnsi="Arial" w:cs="Arial"/>
          <w:b/>
          <w:bCs/>
        </w:rPr>
        <w:t>SOUTH WEST</w:t>
      </w:r>
    </w:p>
    <w:p w14:paraId="794892B8" w14:textId="77777777" w:rsidR="00F25A58" w:rsidRDefault="00F25A58" w:rsidP="00F25A58">
      <w:pPr>
        <w:rPr>
          <w:rFonts w:ascii="Arial" w:hAnsi="Arial" w:cs="Arial"/>
          <w:b/>
          <w:bCs/>
        </w:rPr>
      </w:pPr>
      <w:r>
        <w:rPr>
          <w:rFonts w:ascii="Arial" w:hAnsi="Arial" w:cs="Arial"/>
          <w:b/>
          <w:bCs/>
        </w:rPr>
        <w:lastRenderedPageBreak/>
        <w:t>Sales:</w:t>
      </w:r>
    </w:p>
    <w:p w14:paraId="70319E51" w14:textId="77777777" w:rsidR="00F25A58" w:rsidRDefault="00F25A58" w:rsidP="00F25A58">
      <w:pPr>
        <w:rPr>
          <w:rFonts w:ascii="Arial" w:hAnsi="Arial" w:cs="Arial"/>
        </w:rPr>
      </w:pPr>
    </w:p>
    <w:p w14:paraId="3A9384D5"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Webbers Estate Agents</w:t>
      </w:r>
    </w:p>
    <w:p w14:paraId="485BBF83" w14:textId="77777777" w:rsidR="00F25A58" w:rsidRDefault="00F25A58" w:rsidP="00F25A58">
      <w:pPr>
        <w:rPr>
          <w:rFonts w:ascii="Arial" w:hAnsi="Arial" w:cs="Arial"/>
          <w:color w:val="000000"/>
        </w:rPr>
      </w:pPr>
    </w:p>
    <w:p w14:paraId="02CEE028" w14:textId="77777777" w:rsidR="00F25A58" w:rsidRDefault="00F25A58" w:rsidP="00F25A58">
      <w:pPr>
        <w:rPr>
          <w:rFonts w:ascii="Arial" w:hAnsi="Arial" w:cs="Arial"/>
        </w:rPr>
      </w:pPr>
      <w:r>
        <w:rPr>
          <w:rFonts w:ascii="Arial" w:hAnsi="Arial" w:cs="Arial"/>
        </w:rPr>
        <w:t>SILVER: The Mather Partnership</w:t>
      </w:r>
    </w:p>
    <w:p w14:paraId="557A10A8" w14:textId="77777777" w:rsidR="00F25A58" w:rsidRDefault="00F25A58" w:rsidP="00F25A58">
      <w:pPr>
        <w:rPr>
          <w:rFonts w:ascii="Arial" w:hAnsi="Arial" w:cs="Arial"/>
        </w:rPr>
      </w:pPr>
    </w:p>
    <w:p w14:paraId="46DDEABB" w14:textId="77777777" w:rsidR="00F25A58" w:rsidRDefault="00F25A58" w:rsidP="00F25A58">
      <w:pPr>
        <w:rPr>
          <w:rFonts w:ascii="Arial" w:hAnsi="Arial" w:cs="Arial"/>
        </w:rPr>
      </w:pPr>
      <w:r>
        <w:rPr>
          <w:rFonts w:ascii="Arial" w:hAnsi="Arial" w:cs="Arial"/>
        </w:rPr>
        <w:t xml:space="preserve">BRONZE: </w:t>
      </w:r>
      <w:proofErr w:type="spellStart"/>
      <w:r>
        <w:rPr>
          <w:rFonts w:ascii="Arial" w:hAnsi="Arial" w:cs="Arial"/>
        </w:rPr>
        <w:t>Sawdye</w:t>
      </w:r>
      <w:proofErr w:type="spellEnd"/>
      <w:r>
        <w:rPr>
          <w:rFonts w:ascii="Arial" w:hAnsi="Arial" w:cs="Arial"/>
        </w:rPr>
        <w:t xml:space="preserve"> &amp; Harris</w:t>
      </w:r>
    </w:p>
    <w:p w14:paraId="4A82CF6A" w14:textId="77777777" w:rsidR="00F25A58" w:rsidRDefault="00F25A58" w:rsidP="00F25A58">
      <w:pPr>
        <w:rPr>
          <w:rFonts w:ascii="Arial" w:hAnsi="Arial" w:cs="Arial"/>
        </w:rPr>
      </w:pPr>
    </w:p>
    <w:p w14:paraId="175BFA4A" w14:textId="77777777" w:rsidR="00F25A58" w:rsidRDefault="00F25A58" w:rsidP="00F25A58">
      <w:pPr>
        <w:rPr>
          <w:rFonts w:ascii="Arial" w:hAnsi="Arial" w:cs="Arial"/>
          <w:b/>
          <w:bCs/>
        </w:rPr>
      </w:pPr>
      <w:r>
        <w:rPr>
          <w:rFonts w:ascii="Arial" w:hAnsi="Arial" w:cs="Arial"/>
          <w:b/>
          <w:bCs/>
        </w:rPr>
        <w:t>Lettings:</w:t>
      </w:r>
    </w:p>
    <w:p w14:paraId="3E9DA81F" w14:textId="77777777" w:rsidR="00F25A58" w:rsidRDefault="00F25A58" w:rsidP="00F25A58">
      <w:pPr>
        <w:rPr>
          <w:rFonts w:ascii="Arial" w:hAnsi="Arial" w:cs="Arial"/>
        </w:rPr>
      </w:pPr>
    </w:p>
    <w:p w14:paraId="414792CA"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Newquay Property Centre</w:t>
      </w:r>
    </w:p>
    <w:p w14:paraId="71D72DF1" w14:textId="77777777" w:rsidR="00F25A58" w:rsidRDefault="00F25A58" w:rsidP="00F25A58">
      <w:pPr>
        <w:rPr>
          <w:rFonts w:ascii="Arial" w:hAnsi="Arial" w:cs="Arial"/>
          <w:color w:val="000000"/>
        </w:rPr>
      </w:pPr>
    </w:p>
    <w:p w14:paraId="670A593B" w14:textId="77777777" w:rsidR="00F25A58" w:rsidRDefault="00F25A58" w:rsidP="00F25A58">
      <w:pPr>
        <w:rPr>
          <w:rFonts w:ascii="Arial" w:hAnsi="Arial" w:cs="Arial"/>
        </w:rPr>
      </w:pPr>
      <w:r>
        <w:rPr>
          <w:rFonts w:ascii="Arial" w:hAnsi="Arial" w:cs="Arial"/>
        </w:rPr>
        <w:t xml:space="preserve">SILVER: </w:t>
      </w:r>
      <w:r>
        <w:rPr>
          <w:rFonts w:ascii="Arial" w:hAnsi="Arial" w:cs="Arial"/>
          <w:color w:val="000000"/>
        </w:rPr>
        <w:t>Webbers Estate Agents</w:t>
      </w:r>
    </w:p>
    <w:p w14:paraId="130E0ED1" w14:textId="77777777" w:rsidR="00F25A58" w:rsidRDefault="00F25A58" w:rsidP="00F25A58">
      <w:pPr>
        <w:rPr>
          <w:rFonts w:ascii="Arial" w:hAnsi="Arial" w:cs="Arial"/>
        </w:rPr>
      </w:pPr>
    </w:p>
    <w:p w14:paraId="1D5B2E5C" w14:textId="77777777" w:rsidR="00F25A58" w:rsidRDefault="00F25A58" w:rsidP="00F25A58">
      <w:pPr>
        <w:rPr>
          <w:rFonts w:ascii="Arial" w:hAnsi="Arial" w:cs="Arial"/>
        </w:rPr>
      </w:pPr>
      <w:r>
        <w:rPr>
          <w:rFonts w:ascii="Arial" w:hAnsi="Arial" w:cs="Arial"/>
        </w:rPr>
        <w:t>BRONZE: Diamond Estate Agents</w:t>
      </w:r>
    </w:p>
    <w:p w14:paraId="4E0E4F5F" w14:textId="77777777" w:rsidR="00F25A58" w:rsidRDefault="00F25A58" w:rsidP="00F25A58">
      <w:pPr>
        <w:rPr>
          <w:rFonts w:ascii="Arial" w:hAnsi="Arial" w:cs="Arial"/>
        </w:rPr>
      </w:pPr>
    </w:p>
    <w:p w14:paraId="1607C216" w14:textId="77777777" w:rsidR="00F25A58" w:rsidRDefault="00F25A58" w:rsidP="00F25A58">
      <w:pPr>
        <w:rPr>
          <w:rFonts w:ascii="Arial" w:hAnsi="Arial" w:cs="Arial"/>
          <w:color w:val="000000"/>
        </w:rPr>
      </w:pPr>
      <w:r>
        <w:rPr>
          <w:rFonts w:ascii="Arial" w:hAnsi="Arial" w:cs="Arial"/>
        </w:rPr>
        <w:t xml:space="preserve">Newcomer Award: </w:t>
      </w:r>
      <w:r>
        <w:rPr>
          <w:rFonts w:ascii="Arial" w:hAnsi="Arial" w:cs="Arial"/>
          <w:color w:val="000000"/>
        </w:rPr>
        <w:t>Newquay Property Centre</w:t>
      </w:r>
    </w:p>
    <w:p w14:paraId="42AD7FE9" w14:textId="77777777" w:rsidR="00F25A58" w:rsidRDefault="00F25A58" w:rsidP="00F25A58">
      <w:pPr>
        <w:rPr>
          <w:rFonts w:ascii="Arial" w:hAnsi="Arial" w:cs="Arial"/>
          <w:color w:val="000000"/>
        </w:rPr>
      </w:pPr>
    </w:p>
    <w:p w14:paraId="1510F726" w14:textId="77777777" w:rsidR="00F25A58" w:rsidRDefault="00F25A58" w:rsidP="00F25A58">
      <w:pPr>
        <w:spacing w:line="360" w:lineRule="auto"/>
        <w:rPr>
          <w:rFonts w:ascii="Arial" w:hAnsi="Arial" w:cs="Arial"/>
          <w:b/>
          <w:bCs/>
        </w:rPr>
      </w:pPr>
      <w:r>
        <w:rPr>
          <w:rFonts w:ascii="Arial" w:hAnsi="Arial" w:cs="Arial"/>
          <w:b/>
          <w:bCs/>
        </w:rPr>
        <w:t>WALES</w:t>
      </w:r>
    </w:p>
    <w:p w14:paraId="46E616B1" w14:textId="77777777" w:rsidR="00F25A58" w:rsidRDefault="00F25A58" w:rsidP="00F25A58">
      <w:pPr>
        <w:rPr>
          <w:rFonts w:ascii="Arial" w:hAnsi="Arial" w:cs="Arial"/>
          <w:b/>
          <w:bCs/>
        </w:rPr>
      </w:pPr>
      <w:r>
        <w:rPr>
          <w:rFonts w:ascii="Arial" w:hAnsi="Arial" w:cs="Arial"/>
          <w:b/>
          <w:bCs/>
        </w:rPr>
        <w:t>Sales:</w:t>
      </w:r>
    </w:p>
    <w:p w14:paraId="04014C63" w14:textId="77777777" w:rsidR="00F25A58" w:rsidRDefault="00F25A58" w:rsidP="00F25A58">
      <w:pPr>
        <w:rPr>
          <w:rFonts w:ascii="Arial" w:hAnsi="Arial" w:cs="Arial"/>
        </w:rPr>
      </w:pPr>
    </w:p>
    <w:p w14:paraId="40DC1B67"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Peter Morgan Sales Lettings &amp; Financial</w:t>
      </w:r>
    </w:p>
    <w:p w14:paraId="5714030D" w14:textId="77777777" w:rsidR="00F25A58" w:rsidRDefault="00F25A58" w:rsidP="00F25A58">
      <w:pPr>
        <w:rPr>
          <w:rFonts w:ascii="Arial" w:hAnsi="Arial" w:cs="Arial"/>
          <w:color w:val="000000"/>
        </w:rPr>
      </w:pPr>
      <w:r>
        <w:rPr>
          <w:rFonts w:ascii="Arial" w:hAnsi="Arial" w:cs="Arial"/>
          <w:color w:val="000000"/>
        </w:rPr>
        <w:t>GOLD: Taylor &amp; Co</w:t>
      </w:r>
    </w:p>
    <w:p w14:paraId="35C5F240" w14:textId="77777777" w:rsidR="00F25A58" w:rsidRDefault="00F25A58" w:rsidP="00F25A58">
      <w:pPr>
        <w:rPr>
          <w:rFonts w:ascii="Arial" w:hAnsi="Arial" w:cs="Arial"/>
          <w:color w:val="000000"/>
        </w:rPr>
      </w:pPr>
    </w:p>
    <w:p w14:paraId="05EB43A4" w14:textId="77777777" w:rsidR="00F25A58" w:rsidRDefault="00F25A58" w:rsidP="00F25A58">
      <w:pPr>
        <w:rPr>
          <w:rFonts w:ascii="Arial" w:hAnsi="Arial" w:cs="Arial"/>
        </w:rPr>
      </w:pPr>
      <w:r>
        <w:rPr>
          <w:rFonts w:ascii="Arial" w:hAnsi="Arial" w:cs="Arial"/>
        </w:rPr>
        <w:t>SILVER: Williams &amp; Goodwin The Property People Ltd</w:t>
      </w:r>
    </w:p>
    <w:p w14:paraId="2D8E9B82" w14:textId="77777777" w:rsidR="00F25A58" w:rsidRDefault="00F25A58" w:rsidP="00F25A58">
      <w:pPr>
        <w:rPr>
          <w:rFonts w:ascii="Arial" w:hAnsi="Arial" w:cs="Arial"/>
        </w:rPr>
      </w:pPr>
    </w:p>
    <w:p w14:paraId="52F09527" w14:textId="77777777" w:rsidR="00F25A58" w:rsidRDefault="00F25A58" w:rsidP="00F25A58">
      <w:pPr>
        <w:rPr>
          <w:rFonts w:ascii="Arial" w:hAnsi="Arial" w:cs="Arial"/>
        </w:rPr>
      </w:pPr>
      <w:r>
        <w:rPr>
          <w:rFonts w:ascii="Arial" w:hAnsi="Arial" w:cs="Arial"/>
        </w:rPr>
        <w:t>BRONZE: Archer &amp; Co</w:t>
      </w:r>
    </w:p>
    <w:p w14:paraId="7296EB95" w14:textId="77777777" w:rsidR="00F25A58" w:rsidRDefault="00F25A58" w:rsidP="00F25A58">
      <w:pPr>
        <w:rPr>
          <w:rFonts w:ascii="Arial" w:hAnsi="Arial" w:cs="Arial"/>
        </w:rPr>
      </w:pPr>
    </w:p>
    <w:p w14:paraId="22D89AFB" w14:textId="77777777" w:rsidR="00F25A58" w:rsidRDefault="00F25A58" w:rsidP="00F25A58">
      <w:pPr>
        <w:rPr>
          <w:rFonts w:ascii="Arial" w:hAnsi="Arial" w:cs="Arial"/>
          <w:b/>
          <w:bCs/>
        </w:rPr>
      </w:pPr>
      <w:r>
        <w:rPr>
          <w:rFonts w:ascii="Arial" w:hAnsi="Arial" w:cs="Arial"/>
          <w:b/>
          <w:bCs/>
        </w:rPr>
        <w:t>Lettings:</w:t>
      </w:r>
    </w:p>
    <w:p w14:paraId="6ABE5FBB" w14:textId="77777777" w:rsidR="00F25A58" w:rsidRDefault="00F25A58" w:rsidP="00F25A58">
      <w:pPr>
        <w:rPr>
          <w:rFonts w:ascii="Arial" w:hAnsi="Arial" w:cs="Arial"/>
        </w:rPr>
      </w:pPr>
    </w:p>
    <w:p w14:paraId="246B6CE4"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Morris Marshall &amp; Poole</w:t>
      </w:r>
    </w:p>
    <w:p w14:paraId="483D2624" w14:textId="77777777" w:rsidR="00F25A58" w:rsidRDefault="00F25A58" w:rsidP="00F25A58">
      <w:pPr>
        <w:rPr>
          <w:rFonts w:ascii="Arial" w:hAnsi="Arial" w:cs="Arial"/>
          <w:color w:val="000000"/>
        </w:rPr>
      </w:pPr>
    </w:p>
    <w:p w14:paraId="6CED1F92" w14:textId="77777777" w:rsidR="00F25A58" w:rsidRDefault="00F25A58" w:rsidP="00F25A58">
      <w:pPr>
        <w:rPr>
          <w:rFonts w:ascii="Arial" w:hAnsi="Arial" w:cs="Arial"/>
        </w:rPr>
      </w:pPr>
      <w:r>
        <w:rPr>
          <w:rFonts w:ascii="Arial" w:hAnsi="Arial" w:cs="Arial"/>
        </w:rPr>
        <w:t>SILVER: Williams &amp; Goodwin The Property People Ltd</w:t>
      </w:r>
    </w:p>
    <w:p w14:paraId="5FE124D7" w14:textId="77777777" w:rsidR="00F25A58" w:rsidRDefault="00F25A58" w:rsidP="00F25A58">
      <w:pPr>
        <w:rPr>
          <w:rFonts w:ascii="Arial" w:hAnsi="Arial" w:cs="Arial"/>
        </w:rPr>
      </w:pPr>
    </w:p>
    <w:p w14:paraId="5B4F2F3C" w14:textId="77777777" w:rsidR="00F25A58" w:rsidRDefault="00F25A58" w:rsidP="00F25A58">
      <w:pPr>
        <w:rPr>
          <w:rFonts w:ascii="Arial" w:hAnsi="Arial" w:cs="Arial"/>
          <w:color w:val="000000"/>
        </w:rPr>
      </w:pPr>
      <w:r>
        <w:rPr>
          <w:rFonts w:ascii="Arial" w:hAnsi="Arial" w:cs="Arial"/>
        </w:rPr>
        <w:t xml:space="preserve">BRONZE: </w:t>
      </w:r>
      <w:r>
        <w:rPr>
          <w:rFonts w:ascii="Arial" w:hAnsi="Arial" w:cs="Arial"/>
          <w:color w:val="000000"/>
        </w:rPr>
        <w:t>Peter Morgan Sales Lettings &amp; Financial</w:t>
      </w:r>
    </w:p>
    <w:p w14:paraId="07D3F68E" w14:textId="77777777" w:rsidR="00F25A58" w:rsidRDefault="00F25A58" w:rsidP="00F25A58">
      <w:pPr>
        <w:rPr>
          <w:rFonts w:ascii="Arial" w:hAnsi="Arial" w:cs="Arial"/>
        </w:rPr>
      </w:pPr>
      <w:r>
        <w:rPr>
          <w:rFonts w:ascii="Arial" w:hAnsi="Arial" w:cs="Arial"/>
        </w:rPr>
        <w:t xml:space="preserve">BRONZE: </w:t>
      </w:r>
      <w:proofErr w:type="spellStart"/>
      <w:r>
        <w:rPr>
          <w:rFonts w:ascii="Arial" w:hAnsi="Arial" w:cs="Arial"/>
        </w:rPr>
        <w:t>Parkmans</w:t>
      </w:r>
      <w:proofErr w:type="spellEnd"/>
    </w:p>
    <w:p w14:paraId="69A64C52" w14:textId="77777777" w:rsidR="00F25A58" w:rsidRDefault="00F25A58" w:rsidP="00F25A58">
      <w:pPr>
        <w:rPr>
          <w:rFonts w:ascii="Arial" w:hAnsi="Arial" w:cs="Arial"/>
        </w:rPr>
      </w:pPr>
    </w:p>
    <w:p w14:paraId="2BCAE279" w14:textId="77777777" w:rsidR="00F25A58" w:rsidRDefault="00F25A58" w:rsidP="00F25A58">
      <w:pPr>
        <w:rPr>
          <w:rFonts w:ascii="Arial" w:hAnsi="Arial" w:cs="Arial"/>
          <w:color w:val="000000"/>
        </w:rPr>
      </w:pPr>
      <w:r>
        <w:rPr>
          <w:rFonts w:ascii="Arial" w:hAnsi="Arial" w:cs="Arial"/>
        </w:rPr>
        <w:t xml:space="preserve">Newcomer Award: </w:t>
      </w:r>
      <w:r>
        <w:rPr>
          <w:rFonts w:ascii="Arial" w:hAnsi="Arial" w:cs="Arial"/>
          <w:color w:val="000000"/>
        </w:rPr>
        <w:t>James Dean Estate Agents</w:t>
      </w:r>
    </w:p>
    <w:p w14:paraId="215EF907" w14:textId="77777777" w:rsidR="00F25A58" w:rsidRDefault="00F25A58" w:rsidP="00F25A58">
      <w:pPr>
        <w:rPr>
          <w:rFonts w:ascii="Arial" w:hAnsi="Arial" w:cs="Arial"/>
          <w:color w:val="000000"/>
        </w:rPr>
      </w:pPr>
    </w:p>
    <w:p w14:paraId="53843671" w14:textId="77777777" w:rsidR="00F25A58" w:rsidRDefault="00F25A58" w:rsidP="00F25A58">
      <w:pPr>
        <w:rPr>
          <w:rFonts w:ascii="Arial" w:hAnsi="Arial" w:cs="Arial"/>
          <w:color w:val="000000"/>
        </w:rPr>
      </w:pPr>
    </w:p>
    <w:p w14:paraId="12297009" w14:textId="77777777" w:rsidR="00F25A58" w:rsidRDefault="00F25A58" w:rsidP="00F25A58">
      <w:pPr>
        <w:spacing w:line="360" w:lineRule="auto"/>
        <w:rPr>
          <w:rFonts w:ascii="Arial" w:hAnsi="Arial" w:cs="Arial"/>
          <w:b/>
          <w:bCs/>
        </w:rPr>
      </w:pPr>
      <w:r>
        <w:rPr>
          <w:rFonts w:ascii="Arial" w:hAnsi="Arial" w:cs="Arial"/>
          <w:b/>
          <w:bCs/>
        </w:rPr>
        <w:t>WEST MIDLANDS</w:t>
      </w:r>
    </w:p>
    <w:p w14:paraId="5ABBBAB9" w14:textId="77777777" w:rsidR="00F25A58" w:rsidRDefault="00F25A58" w:rsidP="00F25A58">
      <w:pPr>
        <w:rPr>
          <w:rFonts w:ascii="Arial" w:hAnsi="Arial" w:cs="Arial"/>
          <w:b/>
          <w:bCs/>
        </w:rPr>
      </w:pPr>
      <w:r>
        <w:rPr>
          <w:rFonts w:ascii="Arial" w:hAnsi="Arial" w:cs="Arial"/>
          <w:b/>
          <w:bCs/>
        </w:rPr>
        <w:t>Sales:</w:t>
      </w:r>
    </w:p>
    <w:p w14:paraId="6EF7208C" w14:textId="77777777" w:rsidR="00F25A58" w:rsidRDefault="00F25A58" w:rsidP="00F25A58">
      <w:pPr>
        <w:rPr>
          <w:rFonts w:ascii="Arial" w:hAnsi="Arial" w:cs="Arial"/>
        </w:rPr>
      </w:pPr>
    </w:p>
    <w:p w14:paraId="19A896CB"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Ferndown Estates</w:t>
      </w:r>
    </w:p>
    <w:p w14:paraId="73ADAE01" w14:textId="77777777" w:rsidR="00F25A58" w:rsidRDefault="00F25A58" w:rsidP="00F25A58">
      <w:pPr>
        <w:rPr>
          <w:rFonts w:ascii="Arial" w:hAnsi="Arial" w:cs="Arial"/>
          <w:color w:val="000000"/>
        </w:rPr>
      </w:pPr>
    </w:p>
    <w:p w14:paraId="68F94868" w14:textId="77777777" w:rsidR="00F25A58" w:rsidRDefault="00F25A58" w:rsidP="00F25A58">
      <w:pPr>
        <w:rPr>
          <w:rFonts w:ascii="Arial" w:hAnsi="Arial" w:cs="Arial"/>
        </w:rPr>
      </w:pPr>
      <w:r>
        <w:rPr>
          <w:rFonts w:ascii="Arial" w:hAnsi="Arial" w:cs="Arial"/>
        </w:rPr>
        <w:t>SILVER: C Residential</w:t>
      </w:r>
    </w:p>
    <w:p w14:paraId="3E5BBB49" w14:textId="77777777" w:rsidR="00F25A58" w:rsidRDefault="00F25A58" w:rsidP="00F25A58">
      <w:pPr>
        <w:rPr>
          <w:rFonts w:ascii="Arial" w:hAnsi="Arial" w:cs="Arial"/>
        </w:rPr>
      </w:pPr>
    </w:p>
    <w:p w14:paraId="602CC2DF" w14:textId="77777777" w:rsidR="00F25A58" w:rsidRDefault="00F25A58" w:rsidP="00F25A58">
      <w:pPr>
        <w:rPr>
          <w:rFonts w:ascii="Arial" w:hAnsi="Arial" w:cs="Arial"/>
        </w:rPr>
      </w:pPr>
      <w:r>
        <w:rPr>
          <w:rFonts w:ascii="Arial" w:hAnsi="Arial" w:cs="Arial"/>
        </w:rPr>
        <w:t xml:space="preserve">BRONZE: </w:t>
      </w:r>
      <w:proofErr w:type="spellStart"/>
      <w:r>
        <w:rPr>
          <w:rFonts w:ascii="Arial" w:hAnsi="Arial" w:cs="Arial"/>
        </w:rPr>
        <w:t>Dourish</w:t>
      </w:r>
      <w:proofErr w:type="spellEnd"/>
      <w:r>
        <w:rPr>
          <w:rFonts w:ascii="Arial" w:hAnsi="Arial" w:cs="Arial"/>
        </w:rPr>
        <w:t xml:space="preserve"> &amp; Day</w:t>
      </w:r>
    </w:p>
    <w:p w14:paraId="303CDFAC" w14:textId="77777777" w:rsidR="00F25A58" w:rsidRDefault="00F25A58" w:rsidP="00F25A58">
      <w:pPr>
        <w:rPr>
          <w:rFonts w:ascii="Arial" w:hAnsi="Arial" w:cs="Arial"/>
        </w:rPr>
      </w:pPr>
    </w:p>
    <w:p w14:paraId="2A5D8A39" w14:textId="77777777" w:rsidR="00F25A58" w:rsidRDefault="00F25A58" w:rsidP="00F25A58">
      <w:pPr>
        <w:rPr>
          <w:rFonts w:ascii="Arial" w:hAnsi="Arial" w:cs="Arial"/>
          <w:b/>
          <w:bCs/>
        </w:rPr>
      </w:pPr>
      <w:r>
        <w:rPr>
          <w:rFonts w:ascii="Arial" w:hAnsi="Arial" w:cs="Arial"/>
          <w:b/>
          <w:bCs/>
        </w:rPr>
        <w:t>Lettings:</w:t>
      </w:r>
    </w:p>
    <w:p w14:paraId="618C8426" w14:textId="77777777" w:rsidR="00F25A58" w:rsidRDefault="00F25A58" w:rsidP="00F25A58">
      <w:pPr>
        <w:rPr>
          <w:rFonts w:ascii="Arial" w:hAnsi="Arial" w:cs="Arial"/>
        </w:rPr>
      </w:pPr>
    </w:p>
    <w:p w14:paraId="66B67EAB" w14:textId="77777777" w:rsidR="00F25A58" w:rsidRDefault="00F25A58" w:rsidP="00F25A58">
      <w:pPr>
        <w:rPr>
          <w:rFonts w:ascii="Arial" w:hAnsi="Arial" w:cs="Arial"/>
          <w:color w:val="000000"/>
        </w:rPr>
      </w:pPr>
      <w:r>
        <w:rPr>
          <w:rFonts w:ascii="Arial" w:hAnsi="Arial" w:cs="Arial"/>
        </w:rPr>
        <w:t xml:space="preserve">GOLD: </w:t>
      </w:r>
      <w:r>
        <w:rPr>
          <w:rFonts w:ascii="Arial" w:hAnsi="Arial" w:cs="Arial"/>
          <w:color w:val="000000"/>
        </w:rPr>
        <w:t>Ferndown Estates</w:t>
      </w:r>
    </w:p>
    <w:p w14:paraId="0226504C" w14:textId="77777777" w:rsidR="00F25A58" w:rsidRDefault="00F25A58" w:rsidP="00F25A58">
      <w:pPr>
        <w:rPr>
          <w:rFonts w:ascii="Arial" w:hAnsi="Arial" w:cs="Arial"/>
          <w:color w:val="000000"/>
        </w:rPr>
      </w:pPr>
    </w:p>
    <w:p w14:paraId="12E335D9" w14:textId="77777777" w:rsidR="00F25A58" w:rsidRDefault="00F25A58" w:rsidP="00F25A58">
      <w:pPr>
        <w:rPr>
          <w:rFonts w:ascii="Arial" w:hAnsi="Arial" w:cs="Arial"/>
        </w:rPr>
      </w:pPr>
      <w:r>
        <w:rPr>
          <w:rFonts w:ascii="Arial" w:hAnsi="Arial" w:cs="Arial"/>
        </w:rPr>
        <w:t xml:space="preserve">SILVER: </w:t>
      </w:r>
      <w:proofErr w:type="spellStart"/>
      <w:r>
        <w:rPr>
          <w:rFonts w:ascii="Arial" w:hAnsi="Arial" w:cs="Arial"/>
        </w:rPr>
        <w:t>Dourish</w:t>
      </w:r>
      <w:proofErr w:type="spellEnd"/>
      <w:r>
        <w:rPr>
          <w:rFonts w:ascii="Arial" w:hAnsi="Arial" w:cs="Arial"/>
        </w:rPr>
        <w:t xml:space="preserve"> &amp; Day</w:t>
      </w:r>
    </w:p>
    <w:p w14:paraId="31958F31" w14:textId="77777777" w:rsidR="00F25A58" w:rsidRDefault="00F25A58" w:rsidP="00F25A58">
      <w:pPr>
        <w:rPr>
          <w:rFonts w:ascii="Arial" w:hAnsi="Arial" w:cs="Arial"/>
        </w:rPr>
      </w:pPr>
    </w:p>
    <w:p w14:paraId="51A30E9C" w14:textId="77777777" w:rsidR="00F25A58" w:rsidRDefault="00F25A58" w:rsidP="00F25A58">
      <w:pPr>
        <w:rPr>
          <w:rFonts w:ascii="Arial" w:hAnsi="Arial" w:cs="Arial"/>
          <w:color w:val="000000"/>
        </w:rPr>
      </w:pPr>
      <w:r>
        <w:rPr>
          <w:rFonts w:ascii="Arial" w:hAnsi="Arial" w:cs="Arial"/>
        </w:rPr>
        <w:t>BRONZE: C Residential</w:t>
      </w:r>
    </w:p>
    <w:p w14:paraId="77745F45" w14:textId="77777777" w:rsidR="00F25A58" w:rsidRDefault="00F25A58" w:rsidP="00F25A58">
      <w:pPr>
        <w:rPr>
          <w:rFonts w:ascii="Arial" w:hAnsi="Arial" w:cs="Arial"/>
        </w:rPr>
      </w:pPr>
    </w:p>
    <w:p w14:paraId="4677C9C9" w14:textId="77777777" w:rsidR="00F25A58" w:rsidRDefault="00F25A58" w:rsidP="00F25A58">
      <w:pPr>
        <w:rPr>
          <w:rFonts w:ascii="Arial" w:hAnsi="Arial" w:cs="Arial"/>
          <w:color w:val="000000"/>
        </w:rPr>
      </w:pPr>
      <w:r>
        <w:rPr>
          <w:rFonts w:ascii="Arial" w:hAnsi="Arial" w:cs="Arial"/>
        </w:rPr>
        <w:t>Newcomer Award: C Residential</w:t>
      </w:r>
    </w:p>
    <w:p w14:paraId="7C84F743" w14:textId="77777777" w:rsidR="00F25A58" w:rsidRDefault="00F25A58" w:rsidP="00F25A58">
      <w:pPr>
        <w:rPr>
          <w:rFonts w:ascii="Arial" w:hAnsi="Arial" w:cs="Arial"/>
        </w:rPr>
      </w:pPr>
    </w:p>
    <w:p w14:paraId="140EBDFA" w14:textId="77777777" w:rsidR="00F25A58" w:rsidRDefault="00F25A58" w:rsidP="00F25A58">
      <w:pPr>
        <w:rPr>
          <w:rFonts w:ascii="Arial" w:hAnsi="Arial" w:cs="Arial"/>
          <w:b/>
          <w:bCs/>
        </w:rPr>
      </w:pPr>
      <w:r>
        <w:rPr>
          <w:rFonts w:ascii="Arial" w:hAnsi="Arial" w:cs="Arial"/>
          <w:b/>
          <w:bCs/>
        </w:rPr>
        <w:t>YORKSHIRE &amp; HUMBER</w:t>
      </w:r>
    </w:p>
    <w:p w14:paraId="149AE462" w14:textId="77777777" w:rsidR="00F25A58" w:rsidRDefault="00F25A58" w:rsidP="00F25A58">
      <w:pPr>
        <w:rPr>
          <w:rFonts w:ascii="Arial" w:hAnsi="Arial" w:cs="Arial"/>
          <w:b/>
          <w:bCs/>
        </w:rPr>
      </w:pPr>
    </w:p>
    <w:p w14:paraId="15383ECC" w14:textId="77777777" w:rsidR="00F25A58" w:rsidRDefault="00F25A58" w:rsidP="00F25A58">
      <w:pPr>
        <w:rPr>
          <w:rFonts w:ascii="Arial" w:hAnsi="Arial" w:cs="Arial"/>
          <w:b/>
          <w:bCs/>
        </w:rPr>
      </w:pPr>
      <w:r>
        <w:rPr>
          <w:rFonts w:ascii="Arial" w:hAnsi="Arial" w:cs="Arial"/>
          <w:b/>
          <w:bCs/>
        </w:rPr>
        <w:t>Sales:</w:t>
      </w:r>
    </w:p>
    <w:p w14:paraId="29CDDE9E" w14:textId="77777777" w:rsidR="00F25A58" w:rsidRDefault="00F25A58" w:rsidP="00F25A58">
      <w:pPr>
        <w:rPr>
          <w:rFonts w:ascii="Arial" w:hAnsi="Arial" w:cs="Arial"/>
        </w:rPr>
      </w:pPr>
    </w:p>
    <w:p w14:paraId="59E22A50" w14:textId="77777777" w:rsidR="00F25A58" w:rsidRDefault="00F25A58" w:rsidP="00F25A58">
      <w:pPr>
        <w:rPr>
          <w:rFonts w:ascii="Arial" w:hAnsi="Arial" w:cs="Arial"/>
          <w:color w:val="000000"/>
        </w:rPr>
      </w:pPr>
      <w:r>
        <w:rPr>
          <w:rFonts w:ascii="Arial" w:hAnsi="Arial" w:cs="Arial"/>
        </w:rPr>
        <w:t xml:space="preserve">GOLD: </w:t>
      </w:r>
      <w:proofErr w:type="spellStart"/>
      <w:r>
        <w:rPr>
          <w:rFonts w:ascii="Arial" w:hAnsi="Arial" w:cs="Arial"/>
          <w:color w:val="000000"/>
        </w:rPr>
        <w:t>Emsleys</w:t>
      </w:r>
      <w:proofErr w:type="spellEnd"/>
      <w:r>
        <w:rPr>
          <w:rFonts w:ascii="Arial" w:hAnsi="Arial" w:cs="Arial"/>
          <w:color w:val="000000"/>
        </w:rPr>
        <w:t xml:space="preserve"> Estate Agents</w:t>
      </w:r>
    </w:p>
    <w:p w14:paraId="547E33E0" w14:textId="77777777" w:rsidR="00F25A58" w:rsidRDefault="00F25A58" w:rsidP="00F25A58">
      <w:pPr>
        <w:rPr>
          <w:rFonts w:ascii="Arial" w:hAnsi="Arial" w:cs="Arial"/>
          <w:color w:val="000000"/>
        </w:rPr>
      </w:pPr>
    </w:p>
    <w:p w14:paraId="0898F909" w14:textId="77777777" w:rsidR="00F25A58" w:rsidRDefault="00F25A58" w:rsidP="00F25A58">
      <w:pPr>
        <w:rPr>
          <w:rFonts w:ascii="Arial" w:hAnsi="Arial" w:cs="Arial"/>
        </w:rPr>
      </w:pPr>
      <w:r>
        <w:rPr>
          <w:rFonts w:ascii="Arial" w:hAnsi="Arial" w:cs="Arial"/>
        </w:rPr>
        <w:t>SILVER: Holroyd Miller</w:t>
      </w:r>
    </w:p>
    <w:p w14:paraId="6F968DE2" w14:textId="77777777" w:rsidR="00F25A58" w:rsidRDefault="00F25A58" w:rsidP="00F25A58">
      <w:pPr>
        <w:rPr>
          <w:rFonts w:ascii="Arial" w:hAnsi="Arial" w:cs="Arial"/>
        </w:rPr>
      </w:pPr>
    </w:p>
    <w:p w14:paraId="7DCDF91B" w14:textId="77777777" w:rsidR="00F25A58" w:rsidRDefault="00F25A58" w:rsidP="00F25A58">
      <w:pPr>
        <w:rPr>
          <w:rFonts w:ascii="Arial" w:hAnsi="Arial" w:cs="Arial"/>
        </w:rPr>
      </w:pPr>
      <w:r>
        <w:rPr>
          <w:rFonts w:ascii="Arial" w:hAnsi="Arial" w:cs="Arial"/>
        </w:rPr>
        <w:t xml:space="preserve">BRONZE: </w:t>
      </w:r>
      <w:proofErr w:type="spellStart"/>
      <w:r>
        <w:rPr>
          <w:rFonts w:ascii="Arial" w:hAnsi="Arial" w:cs="Arial"/>
        </w:rPr>
        <w:t>Bartons</w:t>
      </w:r>
      <w:proofErr w:type="spellEnd"/>
    </w:p>
    <w:p w14:paraId="61DA7120" w14:textId="77777777" w:rsidR="00F25A58" w:rsidRDefault="00F25A58" w:rsidP="00F25A58">
      <w:pPr>
        <w:rPr>
          <w:rFonts w:ascii="Arial" w:hAnsi="Arial" w:cs="Arial"/>
        </w:rPr>
      </w:pPr>
    </w:p>
    <w:p w14:paraId="1432BD42" w14:textId="77777777" w:rsidR="00F25A58" w:rsidRDefault="00F25A58" w:rsidP="00F25A58">
      <w:pPr>
        <w:rPr>
          <w:rFonts w:ascii="Arial" w:hAnsi="Arial" w:cs="Arial"/>
          <w:b/>
          <w:bCs/>
        </w:rPr>
      </w:pPr>
      <w:r>
        <w:rPr>
          <w:rFonts w:ascii="Arial" w:hAnsi="Arial" w:cs="Arial"/>
          <w:b/>
          <w:bCs/>
        </w:rPr>
        <w:t>Lettings:</w:t>
      </w:r>
    </w:p>
    <w:p w14:paraId="79933E47" w14:textId="77777777" w:rsidR="00F25A58" w:rsidRDefault="00F25A58" w:rsidP="00F25A58">
      <w:pPr>
        <w:rPr>
          <w:rFonts w:ascii="Arial" w:hAnsi="Arial" w:cs="Arial"/>
        </w:rPr>
      </w:pPr>
    </w:p>
    <w:p w14:paraId="20C91791" w14:textId="77777777" w:rsidR="00F25A58" w:rsidRDefault="00F25A58" w:rsidP="00F25A58">
      <w:pPr>
        <w:rPr>
          <w:rFonts w:ascii="Arial" w:hAnsi="Arial" w:cs="Arial"/>
          <w:color w:val="000000"/>
        </w:rPr>
      </w:pPr>
      <w:r>
        <w:rPr>
          <w:rFonts w:ascii="Arial" w:hAnsi="Arial" w:cs="Arial"/>
        </w:rPr>
        <w:t xml:space="preserve">GOLD: </w:t>
      </w:r>
      <w:proofErr w:type="spellStart"/>
      <w:r>
        <w:rPr>
          <w:rFonts w:ascii="Arial" w:hAnsi="Arial" w:cs="Arial"/>
          <w:color w:val="000000"/>
        </w:rPr>
        <w:t>Emsleys</w:t>
      </w:r>
      <w:proofErr w:type="spellEnd"/>
      <w:r>
        <w:rPr>
          <w:rFonts w:ascii="Arial" w:hAnsi="Arial" w:cs="Arial"/>
          <w:color w:val="000000"/>
        </w:rPr>
        <w:t xml:space="preserve"> Estate Agents</w:t>
      </w:r>
    </w:p>
    <w:p w14:paraId="5D99CD32" w14:textId="77777777" w:rsidR="00F25A58" w:rsidRDefault="00F25A58" w:rsidP="00F25A58">
      <w:pPr>
        <w:rPr>
          <w:rFonts w:ascii="Arial" w:hAnsi="Arial" w:cs="Arial"/>
          <w:color w:val="000000"/>
        </w:rPr>
      </w:pPr>
    </w:p>
    <w:p w14:paraId="7061E7DB" w14:textId="77777777" w:rsidR="00F25A58" w:rsidRDefault="00F25A58" w:rsidP="00F25A58">
      <w:pPr>
        <w:rPr>
          <w:rFonts w:ascii="Arial" w:hAnsi="Arial" w:cs="Arial"/>
        </w:rPr>
      </w:pPr>
      <w:r>
        <w:rPr>
          <w:rFonts w:ascii="Arial" w:hAnsi="Arial" w:cs="Arial"/>
        </w:rPr>
        <w:t xml:space="preserve">SILVER: </w:t>
      </w:r>
      <w:proofErr w:type="spellStart"/>
      <w:r>
        <w:rPr>
          <w:rFonts w:ascii="Arial" w:hAnsi="Arial" w:cs="Arial"/>
        </w:rPr>
        <w:t>Whitehornes</w:t>
      </w:r>
      <w:proofErr w:type="spellEnd"/>
    </w:p>
    <w:p w14:paraId="77089D96" w14:textId="77777777" w:rsidR="00F25A58" w:rsidRDefault="00F25A58" w:rsidP="00F25A58">
      <w:pPr>
        <w:rPr>
          <w:rFonts w:ascii="Arial" w:hAnsi="Arial" w:cs="Arial"/>
        </w:rPr>
      </w:pPr>
    </w:p>
    <w:p w14:paraId="20928C63" w14:textId="77777777" w:rsidR="00F25A58" w:rsidRDefault="00F25A58" w:rsidP="00F25A58">
      <w:pPr>
        <w:rPr>
          <w:rFonts w:ascii="Arial" w:hAnsi="Arial" w:cs="Arial"/>
          <w:color w:val="000000"/>
        </w:rPr>
      </w:pPr>
      <w:r>
        <w:rPr>
          <w:rFonts w:ascii="Arial" w:hAnsi="Arial" w:cs="Arial"/>
        </w:rPr>
        <w:t>BRONZE: Love Property</w:t>
      </w:r>
    </w:p>
    <w:p w14:paraId="31208669" w14:textId="77777777" w:rsidR="00F25A58" w:rsidRDefault="00F25A58" w:rsidP="00F25A58">
      <w:pPr>
        <w:rPr>
          <w:rFonts w:ascii="Arial" w:hAnsi="Arial" w:cs="Arial"/>
        </w:rPr>
      </w:pPr>
    </w:p>
    <w:p w14:paraId="47D138D2" w14:textId="77777777" w:rsidR="00F25A58" w:rsidRDefault="00F25A58" w:rsidP="00F25A58">
      <w:pPr>
        <w:spacing w:line="360" w:lineRule="auto"/>
        <w:rPr>
          <w:rFonts w:ascii="Arial" w:hAnsi="Arial" w:cs="Arial"/>
        </w:rPr>
      </w:pPr>
    </w:p>
    <w:p w14:paraId="407D9F7D" w14:textId="77777777" w:rsidR="00F25A58" w:rsidRDefault="00F25A58" w:rsidP="00F25A58">
      <w:pPr>
        <w:spacing w:line="360" w:lineRule="auto"/>
        <w:rPr>
          <w:rFonts w:ascii="Arial" w:hAnsi="Arial" w:cs="Arial"/>
        </w:rPr>
      </w:pPr>
      <w:r>
        <w:rPr>
          <w:rFonts w:ascii="Arial" w:hAnsi="Arial" w:cs="Arial"/>
          <w:b/>
          <w:bCs/>
        </w:rPr>
        <w:t xml:space="preserve">OVERALL WINNERS </w:t>
      </w:r>
    </w:p>
    <w:p w14:paraId="2E5C5807" w14:textId="77777777" w:rsidR="00F25A58" w:rsidRDefault="00F25A58" w:rsidP="00F25A58">
      <w:pPr>
        <w:spacing w:line="360" w:lineRule="auto"/>
        <w:rPr>
          <w:rFonts w:ascii="Arial" w:hAnsi="Arial" w:cs="Arial"/>
        </w:rPr>
      </w:pPr>
      <w:r>
        <w:rPr>
          <w:rFonts w:ascii="Arial" w:hAnsi="Arial" w:cs="Arial"/>
        </w:rPr>
        <w:t>Lettings:</w:t>
      </w:r>
    </w:p>
    <w:p w14:paraId="27A9C150" w14:textId="77777777" w:rsidR="00F25A58" w:rsidRDefault="00F25A58" w:rsidP="00F25A58">
      <w:pPr>
        <w:spacing w:line="360" w:lineRule="auto"/>
        <w:rPr>
          <w:rFonts w:ascii="Arial" w:hAnsi="Arial" w:cs="Arial"/>
        </w:rPr>
      </w:pPr>
      <w:r>
        <w:rPr>
          <w:rFonts w:ascii="Arial" w:hAnsi="Arial" w:cs="Arial"/>
        </w:rPr>
        <w:t>Overall Guild Agent of the year LETTINGS: Morris Marshall &amp; Poole </w:t>
      </w:r>
    </w:p>
    <w:p w14:paraId="3669D974" w14:textId="77777777" w:rsidR="00F25A58" w:rsidRDefault="00F25A58" w:rsidP="00F25A58">
      <w:pPr>
        <w:spacing w:line="360" w:lineRule="auto"/>
        <w:rPr>
          <w:rFonts w:ascii="Arial" w:hAnsi="Arial" w:cs="Arial"/>
        </w:rPr>
      </w:pPr>
      <w:r>
        <w:rPr>
          <w:rFonts w:ascii="Arial" w:hAnsi="Arial" w:cs="Arial"/>
        </w:rPr>
        <w:t>Sales:</w:t>
      </w:r>
    </w:p>
    <w:p w14:paraId="15C8043F" w14:textId="77777777" w:rsidR="00F25A58" w:rsidRDefault="00F25A58" w:rsidP="00F25A58">
      <w:pPr>
        <w:spacing w:line="360" w:lineRule="auto"/>
        <w:rPr>
          <w:rFonts w:ascii="Arial" w:hAnsi="Arial" w:cs="Arial"/>
        </w:rPr>
      </w:pPr>
      <w:r>
        <w:rPr>
          <w:rFonts w:ascii="Arial" w:hAnsi="Arial" w:cs="Arial"/>
        </w:rPr>
        <w:t>Overall Guild Agent of the year SALES: Ferndown Estates</w:t>
      </w:r>
    </w:p>
    <w:p w14:paraId="355794D8" w14:textId="77777777" w:rsidR="00F25A58" w:rsidRDefault="00F25A58" w:rsidP="00F25A58">
      <w:pPr>
        <w:spacing w:line="360" w:lineRule="auto"/>
        <w:rPr>
          <w:rFonts w:ascii="Arial" w:hAnsi="Arial" w:cs="Arial"/>
          <w:b/>
          <w:bCs/>
        </w:rPr>
      </w:pPr>
    </w:p>
    <w:p w14:paraId="7BF5DF88" w14:textId="77777777" w:rsidR="00F25A58" w:rsidRDefault="00F25A58" w:rsidP="00F25A58">
      <w:pPr>
        <w:spacing w:line="360" w:lineRule="auto"/>
        <w:rPr>
          <w:rFonts w:ascii="Arial" w:hAnsi="Arial" w:cs="Arial"/>
        </w:rPr>
      </w:pPr>
      <w:r>
        <w:rPr>
          <w:rFonts w:ascii="Arial" w:hAnsi="Arial" w:cs="Arial"/>
          <w:b/>
          <w:bCs/>
        </w:rPr>
        <w:t xml:space="preserve">SPECIAL AWARDS </w:t>
      </w:r>
    </w:p>
    <w:p w14:paraId="228D6609" w14:textId="77777777" w:rsidR="00F25A58" w:rsidRDefault="00F25A58" w:rsidP="00F25A58">
      <w:pPr>
        <w:spacing w:line="360" w:lineRule="auto"/>
        <w:rPr>
          <w:rFonts w:ascii="Arial" w:hAnsi="Arial" w:cs="Arial"/>
          <w:b/>
          <w:bCs/>
        </w:rPr>
      </w:pPr>
      <w:r>
        <w:rPr>
          <w:rFonts w:ascii="Arial" w:hAnsi="Arial" w:cs="Arial"/>
          <w:b/>
          <w:bCs/>
        </w:rPr>
        <w:t xml:space="preserve">Video Content Award: </w:t>
      </w:r>
    </w:p>
    <w:p w14:paraId="2590240A" w14:textId="77777777" w:rsidR="00F25A58" w:rsidRDefault="00F25A58" w:rsidP="00F25A58">
      <w:pPr>
        <w:spacing w:line="360" w:lineRule="auto"/>
        <w:rPr>
          <w:rFonts w:ascii="Arial" w:hAnsi="Arial" w:cs="Arial"/>
        </w:rPr>
      </w:pPr>
      <w:r>
        <w:rPr>
          <w:rFonts w:ascii="Arial" w:hAnsi="Arial" w:cs="Arial"/>
        </w:rPr>
        <w:t>GOLD: Mackay Properties</w:t>
      </w:r>
    </w:p>
    <w:p w14:paraId="25C35306" w14:textId="77777777" w:rsidR="00F25A58" w:rsidRDefault="00F25A58" w:rsidP="00F25A58">
      <w:pPr>
        <w:spacing w:line="360" w:lineRule="auto"/>
        <w:rPr>
          <w:rFonts w:ascii="Arial" w:hAnsi="Arial" w:cs="Arial"/>
        </w:rPr>
      </w:pPr>
      <w:r>
        <w:rPr>
          <w:rFonts w:ascii="Arial" w:hAnsi="Arial" w:cs="Arial"/>
        </w:rPr>
        <w:t>SILVER: Archer &amp; Co</w:t>
      </w:r>
    </w:p>
    <w:p w14:paraId="5154DA48" w14:textId="77777777" w:rsidR="00F25A58" w:rsidRDefault="00F25A58" w:rsidP="00F25A58">
      <w:pPr>
        <w:spacing w:line="360" w:lineRule="auto"/>
        <w:rPr>
          <w:rFonts w:ascii="Arial" w:hAnsi="Arial" w:cs="Arial"/>
        </w:rPr>
      </w:pPr>
      <w:r>
        <w:rPr>
          <w:rFonts w:ascii="Arial" w:hAnsi="Arial" w:cs="Arial"/>
        </w:rPr>
        <w:t>BRONZE: Moss Properties</w:t>
      </w:r>
    </w:p>
    <w:p w14:paraId="3F46D279" w14:textId="77777777" w:rsidR="00F25A58" w:rsidRDefault="00F25A58" w:rsidP="00F25A58">
      <w:pPr>
        <w:spacing w:line="360" w:lineRule="auto"/>
        <w:rPr>
          <w:rFonts w:ascii="Arial" w:hAnsi="Arial" w:cs="Arial"/>
        </w:rPr>
      </w:pPr>
    </w:p>
    <w:p w14:paraId="1B054F64" w14:textId="77777777" w:rsidR="00F25A58" w:rsidRDefault="00F25A58" w:rsidP="00F25A58">
      <w:pPr>
        <w:spacing w:line="360" w:lineRule="auto"/>
        <w:rPr>
          <w:rFonts w:ascii="Arial" w:hAnsi="Arial" w:cs="Arial"/>
        </w:rPr>
      </w:pPr>
      <w:r>
        <w:rPr>
          <w:rFonts w:ascii="Arial" w:hAnsi="Arial" w:cs="Arial"/>
        </w:rPr>
        <w:t>Guild Brand Ambassador of the Year: Mackay Properties</w:t>
      </w:r>
    </w:p>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p w14:paraId="4F893AB4" w14:textId="54DC9A5F" w:rsidR="00644EC1" w:rsidRDefault="00644EC1" w:rsidP="00644EC1">
      <w:pPr>
        <w:pStyle w:val="NormalWeb"/>
        <w:spacing w:after="165" w:afterAutospacing="0"/>
        <w:rPr>
          <w:rFonts w:ascii="Segoe UI" w:hAnsi="Segoe UI" w:cs="Segoe UI"/>
          <w:sz w:val="21"/>
          <w:szCs w:val="21"/>
        </w:rPr>
      </w:pPr>
      <w:r>
        <w:rPr>
          <w:rFonts w:ascii="Arial" w:hAnsi="Arial" w:cs="Arial"/>
          <w:b/>
          <w:bCs/>
        </w:rPr>
        <w:t xml:space="preserve">ENDS- </w:t>
      </w:r>
    </w:p>
    <w:p w14:paraId="5E9DF1D1" w14:textId="77777777" w:rsidR="00644EC1" w:rsidRDefault="00644EC1" w:rsidP="00644EC1">
      <w:pPr>
        <w:pStyle w:val="NormalWeb"/>
        <w:spacing w:after="165" w:afterAutospacing="0"/>
        <w:rPr>
          <w:rFonts w:ascii="Segoe UI" w:hAnsi="Segoe UI" w:cs="Segoe UI"/>
          <w:sz w:val="21"/>
          <w:szCs w:val="21"/>
        </w:rPr>
      </w:pPr>
      <w:r>
        <w:rPr>
          <w:rFonts w:ascii="Arial" w:hAnsi="Arial" w:cs="Arial"/>
          <w:b/>
          <w:bCs/>
        </w:rPr>
        <w:t xml:space="preserve">Editors’ Notes </w:t>
      </w:r>
    </w:p>
    <w:p w14:paraId="6C52C460" w14:textId="77777777" w:rsidR="00644EC1" w:rsidRDefault="00644EC1" w:rsidP="00644EC1">
      <w:pPr>
        <w:pStyle w:val="NormalWeb"/>
        <w:spacing w:after="165" w:afterAutospacing="0"/>
        <w:rPr>
          <w:rFonts w:ascii="Segoe UI" w:hAnsi="Segoe UI" w:cs="Segoe UI"/>
          <w:sz w:val="21"/>
          <w:szCs w:val="21"/>
        </w:rPr>
      </w:pPr>
      <w:r>
        <w:rPr>
          <w:rFonts w:ascii="Arial" w:hAnsi="Arial" w:cs="Arial"/>
        </w:rPr>
        <w:t xml:space="preserve">The Guild of Property Professionals (The Guild) </w:t>
      </w:r>
    </w:p>
    <w:p w14:paraId="3E4494D4" w14:textId="77777777" w:rsidR="00644EC1" w:rsidRDefault="00644EC1" w:rsidP="00644EC1">
      <w:pPr>
        <w:pStyle w:val="NormalWeb"/>
        <w:spacing w:after="165" w:afterAutospacing="0"/>
        <w:rPr>
          <w:rFonts w:ascii="Segoe UI" w:hAnsi="Segoe UI" w:cs="Segoe UI"/>
          <w:sz w:val="21"/>
          <w:szCs w:val="21"/>
        </w:rPr>
      </w:pPr>
      <w:r>
        <w:rPr>
          <w:rFonts w:ascii="Arial" w:hAnsi="Arial" w:cs="Arial"/>
        </w:rPr>
        <w:t xml:space="preserve">The Guild is a network of 800 of the best independent estate agents from across the UK. The Guild is a sign of professional excellence that agents can use to differentiate themselves </w:t>
      </w:r>
      <w:r>
        <w:rPr>
          <w:rFonts w:ascii="Arial" w:hAnsi="Arial" w:cs="Arial"/>
        </w:rPr>
        <w:lastRenderedPageBreak/>
        <w:t xml:space="preserve">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664B7"/>
    <w:rsid w:val="003F0FB4"/>
    <w:rsid w:val="004052CC"/>
    <w:rsid w:val="00644EC1"/>
    <w:rsid w:val="00677F10"/>
    <w:rsid w:val="006B3F69"/>
    <w:rsid w:val="007471EC"/>
    <w:rsid w:val="00757F56"/>
    <w:rsid w:val="007C1B0A"/>
    <w:rsid w:val="00845440"/>
    <w:rsid w:val="008E7296"/>
    <w:rsid w:val="009534A5"/>
    <w:rsid w:val="00AC23D4"/>
    <w:rsid w:val="00B60FA9"/>
    <w:rsid w:val="00BF1EF2"/>
    <w:rsid w:val="00C46351"/>
    <w:rsid w:val="00CA317E"/>
    <w:rsid w:val="00CF6669"/>
    <w:rsid w:val="00E02EE1"/>
    <w:rsid w:val="00E8325A"/>
    <w:rsid w:val="00F25A58"/>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customStyle="1" w:styleId="Body">
    <w:name w:val="Body"/>
    <w:basedOn w:val="Normal"/>
    <w:rsid w:val="00F25A58"/>
    <w:pPr>
      <w:spacing w:after="160" w:line="252" w:lineRule="auto"/>
    </w:pPr>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18828284">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user17639075/review/513751643/335fc52c9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2021-03-16T11:42:00Z</dcterms:created>
  <dcterms:modified xsi:type="dcterms:W3CDTF">2021-03-16T11:42:00Z</dcterms:modified>
</cp:coreProperties>
</file>